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0A3" w:rsidRDefault="005E08A1" w:rsidP="005E08A1">
      <w:pPr>
        <w:pStyle w:val="3"/>
      </w:pPr>
      <w:r>
        <w:t>Υπερπήδηση εμποδίου.</w:t>
      </w:r>
    </w:p>
    <w:p w:rsidR="005E08A1" w:rsidRDefault="005E08A1" w:rsidP="005E08A1">
      <w:r w:rsidRPr="005E08A1">
        <w:t>Σαν συμπληρωματικά στοιχεία πάνω στην άσκηση 4.57 του σχολικού βιβλίου, αλλά και σαν συνέχεια της ανάρτησης «</w:t>
      </w:r>
      <w:hyperlink r:id="rId7" w:history="1">
        <w:r w:rsidRPr="005E08A1">
          <w:rPr>
            <w:rStyle w:val="-"/>
            <w:b/>
            <w:bCs/>
            <w:i/>
          </w:rPr>
          <w:t>Μια ισορροπία κυλίνδρου με εμπόδιο</w:t>
        </w:r>
      </w:hyperlink>
      <w:r>
        <w:t>» ας εξετάσουμε πώς επηρεάζεται η υπερπήδηση ενός εμποδίου από ένα κύλινδρο, από το αν αναπτύσσεται ή όχι τριβή μεταξύ κυλίνδρου και εμποδίου.</w:t>
      </w:r>
    </w:p>
    <w:p w:rsidR="0088362A" w:rsidRDefault="0088362A" w:rsidP="005E08A1"/>
    <w:p w:rsidR="005E08A1" w:rsidRDefault="00D968F4" w:rsidP="005E08A1">
      <w:pPr>
        <w:rPr>
          <w:b/>
          <w:color w:val="FF0000"/>
          <w:sz w:val="24"/>
        </w:rPr>
      </w:pPr>
      <w:r w:rsidRPr="00D968F4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3827780</wp:posOffset>
            </wp:positionH>
            <wp:positionV relativeFrom="paragraph">
              <wp:posOffset>263525</wp:posOffset>
            </wp:positionV>
            <wp:extent cx="2313940" cy="1121410"/>
            <wp:effectExtent l="0" t="0" r="0" b="2540"/>
            <wp:wrapTight wrapText="bothSides">
              <wp:wrapPolygon edited="0">
                <wp:start x="0" y="0"/>
                <wp:lineTo x="0" y="21282"/>
                <wp:lineTo x="21339" y="21282"/>
                <wp:lineTo x="21339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121410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rgbClr val="00B0F0">
                            <a:tint val="66000"/>
                            <a:satMod val="160000"/>
                          </a:srgbClr>
                        </a:gs>
                        <a:gs pos="50000">
                          <a:srgbClr val="00B0F0">
                            <a:tint val="44500"/>
                            <a:satMod val="160000"/>
                          </a:srgbClr>
                        </a:gs>
                        <a:gs pos="100000">
                          <a:srgbClr val="00B0F0">
                            <a:tint val="23500"/>
                            <a:satMod val="160000"/>
                          </a:srgbClr>
                        </a:gs>
                      </a:gsLst>
                      <a:lin ang="16200000" scaled="1"/>
                      <a:tileRect/>
                    </a:gra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08A1" w:rsidRPr="0088362A">
        <w:rPr>
          <w:b/>
          <w:color w:val="FF0000"/>
          <w:sz w:val="24"/>
        </w:rPr>
        <w:t>Εφαρμογή 1</w:t>
      </w:r>
      <w:r w:rsidR="005E08A1" w:rsidRPr="0088362A">
        <w:rPr>
          <w:b/>
          <w:color w:val="FF0000"/>
          <w:sz w:val="24"/>
          <w:vertAlign w:val="superscript"/>
        </w:rPr>
        <w:t>η</w:t>
      </w:r>
      <w:r w:rsidR="005E08A1" w:rsidRPr="0088362A">
        <w:rPr>
          <w:b/>
          <w:color w:val="FF0000"/>
          <w:sz w:val="24"/>
        </w:rPr>
        <w:t>:</w:t>
      </w:r>
    </w:p>
    <w:p w:rsidR="00714311" w:rsidRDefault="00714311" w:rsidP="00714311">
      <w:r>
        <w:t xml:space="preserve">Ο </w:t>
      </w:r>
      <w:r w:rsidR="00BF0F3F">
        <w:t xml:space="preserve">τροχός </w:t>
      </w:r>
      <w:r>
        <w:t>του διπλανού σχήματος, ακτίνας R και</w:t>
      </w:r>
      <w:r w:rsidR="00850124">
        <w:t xml:space="preserve"> βάρους 100Ν</w:t>
      </w:r>
      <w:r>
        <w:t>, εμποδίζεται να κινηθεί από εμπόδιο ύψους h= ½ R, όταν δέχεται δύναμη στο κέντρο του Ο, μέσω νήματος</w:t>
      </w:r>
      <w:r w:rsidR="00597EBC">
        <w:t>, στο άλλο άκρο του οποίου έχουμε κρεμάσει ένα σώμα Σ, μάζας m=4kg.</w:t>
      </w:r>
    </w:p>
    <w:p w:rsidR="00597EBC" w:rsidRPr="00D968F4" w:rsidRDefault="00597EBC" w:rsidP="00597EBC">
      <w:r>
        <w:t xml:space="preserve">Δίνεται ότι ο </w:t>
      </w:r>
      <w:r w:rsidR="00BF0F3F">
        <w:t xml:space="preserve">τροχός </w:t>
      </w:r>
      <w:r>
        <w:t>δεν παρουσιάζει τριβές ούτε με το επίπεδο, ούτε με το εμπό</w:t>
      </w:r>
      <w:r w:rsidR="00D968F4">
        <w:t>διο.</w:t>
      </w:r>
    </w:p>
    <w:p w:rsidR="00597EBC" w:rsidRDefault="00597EBC" w:rsidP="00597EBC">
      <w:pPr>
        <w:ind w:left="426" w:hanging="284"/>
      </w:pPr>
      <w:r>
        <w:t xml:space="preserve">i)  Να βρεθεί η δύναμη (μέτρο και κατεύθυνση) που ασκείται στον </w:t>
      </w:r>
      <w:r w:rsidR="00BF0F3F">
        <w:t xml:space="preserve">τροχό </w:t>
      </w:r>
      <w:r>
        <w:t>από το εμπόδιο.</w:t>
      </w:r>
    </w:p>
    <w:p w:rsidR="00597EBC" w:rsidRDefault="00597EBC" w:rsidP="00597EBC">
      <w:pPr>
        <w:ind w:left="426" w:hanging="284"/>
      </w:pPr>
      <w:r>
        <w:t xml:space="preserve">ii) Αν αντικαταστήσουμε το σώμα Σ, με άλλο βαρύτερο, μπορεί ο </w:t>
      </w:r>
      <w:r w:rsidR="00BF0F3F">
        <w:t xml:space="preserve">τροχός </w:t>
      </w:r>
      <w:r>
        <w:t>να υπερπηδήσει το εμπόδιο;</w:t>
      </w:r>
    </w:p>
    <w:p w:rsidR="00597EBC" w:rsidRPr="00B15C4A" w:rsidRDefault="00753EBA" w:rsidP="00714311">
      <w:pPr>
        <w:rPr>
          <w:b/>
          <w:color w:val="0070C0"/>
        </w:rPr>
      </w:pPr>
      <w:r w:rsidRPr="00B15C4A">
        <w:rPr>
          <w:b/>
          <w:color w:val="0070C0"/>
        </w:rPr>
        <w:t>Απάντηση:</w:t>
      </w:r>
    </w:p>
    <w:p w:rsidR="00753EBA" w:rsidRDefault="002C57B2" w:rsidP="007A3F93">
      <w:pPr>
        <w:pStyle w:val="10"/>
      </w:pPr>
      <w:r w:rsidRPr="002C57B2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1028866" y="4707172"/>
            <wp:positionH relativeFrom="column">
              <wp:align>right</wp:align>
            </wp:positionH>
            <wp:positionV relativeFrom="paragraph">
              <wp:posOffset>3810</wp:posOffset>
            </wp:positionV>
            <wp:extent cx="2779809" cy="1717482"/>
            <wp:effectExtent l="19050" t="0" r="0" b="0"/>
            <wp:wrapSquare wrapText="bothSides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809" cy="1717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3EBA">
        <w:t>Στο διπλανό σχήμα έχουν σχεδιαστεί οι</w:t>
      </w:r>
      <w:r w:rsidR="00753EBA" w:rsidRPr="00425C1F">
        <w:t xml:space="preserve"> </w:t>
      </w:r>
      <w:r w:rsidR="00753EBA">
        <w:t xml:space="preserve"> δυνάμεις που ασκούνται στα σώματα. Αφού η τροχαλία ισορροπεί:</w:t>
      </w:r>
    </w:p>
    <w:p w:rsidR="00753EBA" w:rsidRDefault="00753EBA" w:rsidP="00753EBA">
      <w:pPr>
        <w:jc w:val="center"/>
      </w:pPr>
      <w:r>
        <w:t>Στ=0 ή Τ∙R-Τ</w:t>
      </w:r>
      <w:r>
        <w:rPr>
          <w:vertAlign w:val="subscript"/>
        </w:rPr>
        <w:t>1</w:t>
      </w:r>
      <w:r>
        <w:t>∙R=0 →  Τ=Τ</w:t>
      </w:r>
      <w:r>
        <w:rPr>
          <w:vertAlign w:val="subscript"/>
        </w:rPr>
        <w:t>1</w:t>
      </w:r>
      <w:r>
        <w:t>.</w:t>
      </w:r>
    </w:p>
    <w:p w:rsidR="00753EBA" w:rsidRDefault="00753EBA" w:rsidP="00753EBA">
      <w:pPr>
        <w:ind w:left="340"/>
      </w:pPr>
      <w:r>
        <w:t>Αλλά και το σώμα Σ ισορροπεί, συνεπώς Τ</w:t>
      </w:r>
      <w:r>
        <w:rPr>
          <w:vertAlign w:val="subscript"/>
        </w:rPr>
        <w:t>1</w:t>
      </w:r>
      <w:r>
        <w:t>=mg=40Ν</w:t>
      </w:r>
    </w:p>
    <w:p w:rsidR="000F5DB8" w:rsidRDefault="000F5DB8" w:rsidP="00753EBA">
      <w:pPr>
        <w:ind w:left="340"/>
      </w:pPr>
      <w:r>
        <w:t xml:space="preserve">Και ο </w:t>
      </w:r>
      <w:r w:rsidR="00BF0F3F">
        <w:t xml:space="preserve">τροχός </w:t>
      </w:r>
      <w:r>
        <w:t>ισορροπεί, συνεπώς:</w:t>
      </w:r>
    </w:p>
    <w:p w:rsidR="000F5DB8" w:rsidRDefault="004E3EA2" w:rsidP="004E3EA2">
      <w:pPr>
        <w:ind w:left="340"/>
        <w:jc w:val="center"/>
      </w:pPr>
      <w:r>
        <w:t>ΣF=0 και Στ=0</w:t>
      </w:r>
    </w:p>
    <w:p w:rsidR="004E3EA2" w:rsidRDefault="0063487F" w:rsidP="00500A96">
      <w:pPr>
        <w:ind w:left="340"/>
      </w:pPr>
      <w:r w:rsidRPr="0063487F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4940935</wp:posOffset>
            </wp:positionH>
            <wp:positionV relativeFrom="paragraph">
              <wp:posOffset>750570</wp:posOffset>
            </wp:positionV>
            <wp:extent cx="1256030" cy="1320165"/>
            <wp:effectExtent l="0" t="0" r="1270" b="0"/>
            <wp:wrapTight wrapText="bothSides">
              <wp:wrapPolygon edited="0">
                <wp:start x="0" y="0"/>
                <wp:lineTo x="0" y="21195"/>
                <wp:lineTo x="21294" y="21195"/>
                <wp:lineTo x="21294" y="0"/>
                <wp:lineTo x="0" y="0"/>
              </wp:wrapPolygon>
            </wp:wrapTight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320165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16200000" scaled="1"/>
                      <a:tileRect/>
                    </a:gra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3EA2">
        <w:t>Αλλά το βάρος, η κάθετη αντίδραση Ν και η τάση του νήματος διέρχονται από τον άξονα ( κέντρο Ο</w:t>
      </w:r>
      <w:r w:rsidR="00BF0F3F">
        <w:t xml:space="preserve"> του τροχού</w:t>
      </w:r>
      <w:r w:rsidR="004E3EA2">
        <w:t xml:space="preserve">), έχοντας μηδενική ροπή, οπότε και η ροπή της δύναμης που δέχεται ο </w:t>
      </w:r>
      <w:r w:rsidR="00BF0F3F">
        <w:t xml:space="preserve">τροχός </w:t>
      </w:r>
      <w:r w:rsidR="004E3EA2">
        <w:t>από το εμπόδιο, περνάει από το</w:t>
      </w:r>
      <w:r w:rsidR="00BF0F3F">
        <w:t xml:space="preserve"> </w:t>
      </w:r>
      <w:r w:rsidR="004E3EA2">
        <w:t>σημείο Ο. Αναλύοντας τη δύναμη αυτή F από το εμπόδιο σε μια οριζόντια και μια κατακ</w:t>
      </w:r>
      <w:r w:rsidR="00B15C4A">
        <w:t>όρυφη</w:t>
      </w:r>
      <w:r w:rsidR="004E3EA2">
        <w:t xml:space="preserve"> συνιστώσα έχουμε:</w:t>
      </w:r>
    </w:p>
    <w:p w:rsidR="004E3EA2" w:rsidRDefault="004E3EA2" w:rsidP="00500A96">
      <w:pPr>
        <w:jc w:val="center"/>
      </w:pPr>
      <w:r>
        <w:t>ΣF</w:t>
      </w:r>
      <w:r>
        <w:rPr>
          <w:vertAlign w:val="subscript"/>
        </w:rPr>
        <w:t>x</w:t>
      </w:r>
      <w:r>
        <w:t>=0 → Τ-F</w:t>
      </w:r>
      <w:r>
        <w:rPr>
          <w:vertAlign w:val="subscript"/>
        </w:rPr>
        <w:t>x</w:t>
      </w:r>
      <w:r>
        <w:t>=0 → F</w:t>
      </w:r>
      <w:r>
        <w:rPr>
          <w:vertAlign w:val="subscript"/>
        </w:rPr>
        <w:t>x</w:t>
      </w:r>
      <w:r>
        <w:t>=Τ=40Ν και</w:t>
      </w:r>
    </w:p>
    <w:p w:rsidR="004E3EA2" w:rsidRDefault="0063487F" w:rsidP="00500A96">
      <w:pPr>
        <w:jc w:val="center"/>
      </w:pPr>
      <w:r>
        <w:t>ΣF</w:t>
      </w:r>
      <w:r>
        <w:rPr>
          <w:vertAlign w:val="subscript"/>
          <w:lang w:val="en-US"/>
        </w:rPr>
        <w:t>y</w:t>
      </w:r>
      <w:r>
        <w:t>=0 → Ν+F</w:t>
      </w:r>
      <w:r w:rsidR="00AC75BB">
        <w:rPr>
          <w:vertAlign w:val="subscript"/>
          <w:lang w:val="en-US"/>
        </w:rPr>
        <w:t>y</w:t>
      </w:r>
      <w:r>
        <w:t>-w=0 (1)</w:t>
      </w:r>
    </w:p>
    <w:p w:rsidR="0063487F" w:rsidRPr="0063487F" w:rsidRDefault="0063487F" w:rsidP="00500A96">
      <w:pPr>
        <w:jc w:val="center"/>
      </w:pPr>
      <w:r>
        <w:t xml:space="preserve">Αλλά </w:t>
      </w:r>
      <w:proofErr w:type="spellStart"/>
      <w:r>
        <w:t>Στ</w:t>
      </w:r>
      <w:r>
        <w:rPr>
          <w:vertAlign w:val="subscript"/>
        </w:rPr>
        <w:t>Κ</w:t>
      </w:r>
      <w:proofErr w:type="spellEnd"/>
      <w:r>
        <w:t>=0 →</w:t>
      </w:r>
      <w:proofErr w:type="spellStart"/>
      <w:r>
        <w:t>w∙x-Ν∙x+Τ</w:t>
      </w:r>
      <w:proofErr w:type="spellEnd"/>
      <w:r>
        <w:t>∙</w:t>
      </w:r>
      <w:r>
        <w:rPr>
          <w:lang w:val="en-US"/>
        </w:rPr>
        <w:t>y</w:t>
      </w:r>
      <w:r w:rsidRPr="0063487F">
        <w:t>=0 (</w:t>
      </w:r>
      <w:r w:rsidR="00850124">
        <w:t>2</w:t>
      </w:r>
      <w:r w:rsidRPr="0063487F">
        <w:t>)</w:t>
      </w:r>
    </w:p>
    <w:p w:rsidR="0063487F" w:rsidRPr="0008257A" w:rsidRDefault="0063487F" w:rsidP="007707E0">
      <w:pPr>
        <w:jc w:val="center"/>
      </w:pPr>
      <w:r>
        <w:t xml:space="preserve">Αλλά </w:t>
      </w:r>
      <w:r>
        <w:rPr>
          <w:lang w:val="en-US"/>
        </w:rPr>
        <w:t>y</w:t>
      </w:r>
      <w:r w:rsidRPr="0063487F">
        <w:t>=</w:t>
      </w:r>
      <w:r>
        <w:rPr>
          <w:lang w:val="en-US"/>
        </w:rPr>
        <w:t>R</w:t>
      </w:r>
      <w:r w:rsidRPr="0063487F">
        <w:t>-</w:t>
      </w:r>
      <w:r>
        <w:rPr>
          <w:lang w:val="en-US"/>
        </w:rPr>
        <w:t>h</w:t>
      </w:r>
      <w:r w:rsidRPr="0063487F">
        <w:t>=</w:t>
      </w:r>
      <w:r>
        <w:rPr>
          <w:lang w:val="en-US"/>
        </w:rPr>
        <w:t>R</w:t>
      </w:r>
      <w:r w:rsidRPr="0063487F">
        <w:t xml:space="preserve">- ½ </w:t>
      </w:r>
      <w:r>
        <w:rPr>
          <w:lang w:val="en-US"/>
        </w:rPr>
        <w:t>R</w:t>
      </w:r>
      <w:r w:rsidRPr="0063487F">
        <w:t xml:space="preserve">= ½ </w:t>
      </w:r>
      <w:r>
        <w:rPr>
          <w:lang w:val="en-US"/>
        </w:rPr>
        <w:t>R</w:t>
      </w:r>
      <w:r w:rsidRPr="0063487F">
        <w:t xml:space="preserve">  </w:t>
      </w:r>
      <w:r>
        <w:t xml:space="preserve">και </w:t>
      </w:r>
      <w:r w:rsidR="00850124" w:rsidRPr="00850124">
        <w:rPr>
          <w:position w:val="-26"/>
        </w:rPr>
        <w:object w:dxaOrig="32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85pt;height:36.45pt" o:ole="">
            <v:imagedata r:id="rId11" o:title=""/>
          </v:shape>
          <o:OLEObject Type="Embed" ProgID="Equation.DSMT4" ShapeID="_x0000_i1025" DrawAspect="Content" ObjectID="_1684307026" r:id="rId12"/>
        </w:object>
      </w:r>
    </w:p>
    <w:p w:rsidR="00850124" w:rsidRDefault="00850124" w:rsidP="007707E0">
      <w:pPr>
        <w:jc w:val="center"/>
      </w:pPr>
      <w:r>
        <w:t>Και από (2):  100∙</w:t>
      </w:r>
      <w:r w:rsidRPr="00850124">
        <w:rPr>
          <w:position w:val="-24"/>
        </w:rPr>
        <w:object w:dxaOrig="560" w:dyaOrig="680">
          <v:shape id="_x0000_i1026" type="#_x0000_t75" style="width:28.3pt;height:33.85pt" o:ole="">
            <v:imagedata r:id="rId13" o:title=""/>
          </v:shape>
          <o:OLEObject Type="Embed" ProgID="Equation.DSMT4" ShapeID="_x0000_i1026" DrawAspect="Content" ObjectID="_1684307027" r:id="rId14"/>
        </w:object>
      </w:r>
      <w:r>
        <w:t>-Ν∙</w:t>
      </w:r>
      <w:r w:rsidRPr="00850124">
        <w:rPr>
          <w:position w:val="-24"/>
        </w:rPr>
        <w:object w:dxaOrig="560" w:dyaOrig="680">
          <v:shape id="_x0000_i1027" type="#_x0000_t75" style="width:28.3pt;height:33.85pt" o:ole="">
            <v:imagedata r:id="rId15" o:title=""/>
          </v:shape>
          <o:OLEObject Type="Embed" ProgID="Equation.DSMT4" ShapeID="_x0000_i1027" DrawAspect="Content" ObjectID="_1684307028" r:id="rId16"/>
        </w:object>
      </w:r>
      <w:r>
        <w:t>+40∙</w:t>
      </w:r>
      <w:r w:rsidRPr="00850124">
        <w:rPr>
          <w:position w:val="-24"/>
        </w:rPr>
        <w:object w:dxaOrig="279" w:dyaOrig="620">
          <v:shape id="_x0000_i1028" type="#_x0000_t75" style="width:13.7pt;height:31.3pt" o:ole="">
            <v:imagedata r:id="rId17" o:title=""/>
          </v:shape>
          <o:OLEObject Type="Embed" ProgID="Equation.DSMT4" ShapeID="_x0000_i1028" DrawAspect="Content" ObjectID="_1684307029" r:id="rId18"/>
        </w:object>
      </w:r>
      <w:r>
        <w:t>=0 → Ν≈76,9Ν και από (1) F</w:t>
      </w:r>
      <w:r w:rsidR="00AC75BB">
        <w:rPr>
          <w:vertAlign w:val="subscript"/>
          <w:lang w:val="en-US"/>
        </w:rPr>
        <w:t>y</w:t>
      </w:r>
      <w:r w:rsidR="00AC75BB">
        <w:t>=w-Ν≈23,1Ν, οπότε:</w:t>
      </w:r>
    </w:p>
    <w:p w:rsidR="00AC75BB" w:rsidRPr="00850124" w:rsidRDefault="00AC75BB" w:rsidP="00500A96">
      <w:pPr>
        <w:jc w:val="center"/>
      </w:pPr>
      <w:r w:rsidRPr="00AC75BB">
        <w:rPr>
          <w:position w:val="-16"/>
        </w:rPr>
        <w:object w:dxaOrig="4000" w:dyaOrig="480">
          <v:shape id="_x0000_i1029" type="#_x0000_t75" style="width:199.7pt;height:24pt" o:ole="">
            <v:imagedata r:id="rId19" o:title=""/>
          </v:shape>
          <o:OLEObject Type="Embed" ProgID="Equation.DSMT4" ShapeID="_x0000_i1029" DrawAspect="Content" ObjectID="_1684307030" r:id="rId20"/>
        </w:object>
      </w:r>
    </w:p>
    <w:p w:rsidR="001F7407" w:rsidRDefault="00500A96" w:rsidP="00500A96">
      <w:pPr>
        <w:pStyle w:val="10"/>
      </w:pPr>
      <w:r>
        <w:t>Ναι</w:t>
      </w:r>
      <w:r w:rsidR="007707E0">
        <w:t>,</w:t>
      </w:r>
      <w:r>
        <w:t xml:space="preserve"> μπορεί να υπερπηδήσει το εμπόδιο, αρκεί να αυξήσουμε το βάρος του σώματος Σ. Πράγματι στην </w:t>
      </w:r>
      <w:r>
        <w:lastRenderedPageBreak/>
        <w:t xml:space="preserve">περίπτωση αυτή </w:t>
      </w:r>
      <w:r w:rsidR="00BF0F3F">
        <w:t>ο τροχός</w:t>
      </w:r>
      <w:r>
        <w:t xml:space="preserve"> θα χάσει την επαφή με το έδαφος (Ν=0) και</w:t>
      </w:r>
      <w:r w:rsidR="00B15C4A">
        <w:t xml:space="preserve"> </w:t>
      </w:r>
      <w:r w:rsidR="001F7407">
        <w:t xml:space="preserve"> μελετώντας την οριακή ισορροπία του θα έχουμε:</w:t>
      </w:r>
    </w:p>
    <w:p w:rsidR="001F7407" w:rsidRDefault="001F7407" w:rsidP="00717CA8">
      <w:pPr>
        <w:jc w:val="center"/>
      </w:pPr>
      <w:proofErr w:type="spellStart"/>
      <w:r>
        <w:t>ΣF</w:t>
      </w:r>
      <w:r>
        <w:rPr>
          <w:vertAlign w:val="subscript"/>
        </w:rPr>
        <w:t>x</w:t>
      </w:r>
      <w:proofErr w:type="spellEnd"/>
      <w:r>
        <w:t>=0 → Τ-</w:t>
      </w:r>
      <w:proofErr w:type="spellStart"/>
      <w:r>
        <w:t>F</w:t>
      </w:r>
      <w:r>
        <w:rPr>
          <w:vertAlign w:val="subscript"/>
        </w:rPr>
        <w:t>x</w:t>
      </w:r>
      <w:proofErr w:type="spellEnd"/>
      <w:r>
        <w:t xml:space="preserve">=0 → </w:t>
      </w:r>
      <w:proofErr w:type="spellStart"/>
      <w:r>
        <w:t>F</w:t>
      </w:r>
      <w:r>
        <w:rPr>
          <w:vertAlign w:val="subscript"/>
        </w:rPr>
        <w:t>x</w:t>
      </w:r>
      <w:proofErr w:type="spellEnd"/>
      <w:r>
        <w:t>=Τ</w:t>
      </w:r>
      <w:r>
        <w:t xml:space="preserve"> → Τ=</w:t>
      </w:r>
      <w:proofErr w:type="spellStart"/>
      <w:r>
        <w:t>F∙</w:t>
      </w:r>
      <w:r w:rsidR="00717CA8">
        <w:t>συνθ</w:t>
      </w:r>
      <w:proofErr w:type="spellEnd"/>
      <w:r w:rsidR="00717CA8">
        <w:t xml:space="preserve"> </w:t>
      </w:r>
      <w:r>
        <w:t xml:space="preserve"> και</w:t>
      </w:r>
    </w:p>
    <w:p w:rsidR="001F7407" w:rsidRDefault="001F7407" w:rsidP="00717CA8">
      <w:pPr>
        <w:jc w:val="center"/>
      </w:pPr>
      <w:r>
        <w:t>ΣF</w:t>
      </w:r>
      <w:r>
        <w:rPr>
          <w:vertAlign w:val="subscript"/>
          <w:lang w:val="en-US"/>
        </w:rPr>
        <w:t>y</w:t>
      </w:r>
      <w:r>
        <w:t>=0 →F</w:t>
      </w:r>
      <w:r>
        <w:rPr>
          <w:vertAlign w:val="subscript"/>
          <w:lang w:val="en-US"/>
        </w:rPr>
        <w:t>y</w:t>
      </w:r>
      <w:r>
        <w:t xml:space="preserve">-w=0 </w:t>
      </w:r>
      <w:r w:rsidR="00717CA8">
        <w:t xml:space="preserve"> → </w:t>
      </w:r>
      <w:proofErr w:type="spellStart"/>
      <w:r w:rsidR="00717CA8">
        <w:t>F∙ημθ</w:t>
      </w:r>
      <w:proofErr w:type="spellEnd"/>
      <w:r w:rsidR="00717CA8">
        <w:t>=w →</w:t>
      </w:r>
    </w:p>
    <w:p w:rsidR="00717CA8" w:rsidRDefault="00717CA8" w:rsidP="00717CA8">
      <w:pPr>
        <w:jc w:val="center"/>
      </w:pPr>
      <w:r w:rsidRPr="00717CA8">
        <w:rPr>
          <w:position w:val="-28"/>
        </w:rPr>
        <w:object w:dxaOrig="2260" w:dyaOrig="660">
          <v:shape id="_x0000_i1040" type="#_x0000_t75" style="width:113.15pt;height:33pt" o:ole="">
            <v:imagedata r:id="rId21" o:title=""/>
          </v:shape>
          <o:OLEObject Type="Embed" ProgID="Equation.DSMT4" ShapeID="_x0000_i1040" DrawAspect="Content" ObjectID="_1684307031" r:id="rId22"/>
        </w:object>
      </w:r>
    </w:p>
    <w:p w:rsidR="001F7407" w:rsidRDefault="001F7407" w:rsidP="001F7407"/>
    <w:p w:rsidR="007707E0" w:rsidRDefault="007707E0" w:rsidP="0040663B">
      <w:r>
        <w:t xml:space="preserve">Συνεπώς αν το βάρος του σώματος Σ γίνει μεγαλύτερο από </w:t>
      </w:r>
      <w:r w:rsidR="0040663B" w:rsidRPr="0040663B">
        <w:rPr>
          <w:position w:val="-8"/>
        </w:rPr>
        <w:object w:dxaOrig="840" w:dyaOrig="360">
          <v:shape id="_x0000_i1044" type="#_x0000_t75" style="width:42pt;height:18pt" o:ole="">
            <v:imagedata r:id="rId23" o:title=""/>
          </v:shape>
          <o:OLEObject Type="Embed" ProgID="Equation.DSMT4" ShapeID="_x0000_i1044" DrawAspect="Content" ObjectID="_1684307032" r:id="rId24"/>
        </w:object>
      </w:r>
      <w:r>
        <w:t xml:space="preserve">, ο </w:t>
      </w:r>
      <w:r w:rsidR="00BF0F3F">
        <w:t xml:space="preserve">τροχός </w:t>
      </w:r>
      <w:r w:rsidR="005F0C71">
        <w:t xml:space="preserve">τείνει να </w:t>
      </w:r>
      <w:r>
        <w:t>υπερπηδήσει το εμπόδιο.</w:t>
      </w:r>
    </w:p>
    <w:p w:rsidR="007707E0" w:rsidRPr="007707E0" w:rsidRDefault="007707E0" w:rsidP="007707E0"/>
    <w:p w:rsidR="00577533" w:rsidRPr="00E50DEF" w:rsidRDefault="00BF0F3F" w:rsidP="00714311">
      <w:pPr>
        <w:rPr>
          <w:b/>
          <w:color w:val="0070C0"/>
        </w:rPr>
      </w:pPr>
      <w:r w:rsidRPr="00E50DEF">
        <w:rPr>
          <w:b/>
          <w:color w:val="0070C0"/>
        </w:rPr>
        <w:t>Σχόλιο:</w:t>
      </w:r>
    </w:p>
    <w:p w:rsidR="00BF0F3F" w:rsidRDefault="00BF0F3F" w:rsidP="00714311">
      <w:r>
        <w:t xml:space="preserve">Μέχρι ποιο ύψος μπορεί να έχει το εμπόδιο ώστε ο τροχός να υπερπηδήσει το εμπόδιο; </w:t>
      </w:r>
    </w:p>
    <w:p w:rsidR="00BF0F3F" w:rsidRDefault="00BF0F3F" w:rsidP="00714311">
      <w:r>
        <w:t xml:space="preserve">Το εμπόδιο αρκεί να έχει ύψος μικρότερο της ακτίνας του </w:t>
      </w:r>
      <w:r w:rsidR="00E50DEF">
        <w:t>τροχού</w:t>
      </w:r>
      <w:r>
        <w:t>, ώστε η</w:t>
      </w:r>
      <w:r w:rsidR="0040663B">
        <w:t xml:space="preserve"> συνιστώσα </w:t>
      </w:r>
      <w:proofErr w:type="spellStart"/>
      <w:r w:rsidR="0040663B">
        <w:t>F</w:t>
      </w:r>
      <w:r w:rsidR="0040663B">
        <w:rPr>
          <w:vertAlign w:val="subscript"/>
        </w:rPr>
        <w:t>y</w:t>
      </w:r>
      <w:proofErr w:type="spellEnd"/>
      <w:r w:rsidR="0040663B">
        <w:t xml:space="preserve"> από το εμπόδιο να ανυψώσει</w:t>
      </w:r>
      <w:r w:rsidR="006D52E7">
        <w:t xml:space="preserve"> τον τροχό</w:t>
      </w:r>
      <w:bookmarkStart w:id="0" w:name="_GoBack"/>
      <w:bookmarkEnd w:id="0"/>
      <w:r>
        <w:t>. Σε κάθε περίπτωση είτε υπάρχουν είτε όχι τριβές</w:t>
      </w:r>
      <w:r w:rsidR="005F0C71">
        <w:t>,</w:t>
      </w:r>
      <w:r>
        <w:t xml:space="preserve"> με</w:t>
      </w:r>
      <w:r w:rsidR="005F0C71">
        <w:t xml:space="preserve"> εξάσκηση</w:t>
      </w:r>
      <w:r>
        <w:t xml:space="preserve"> κατάλληλη</w:t>
      </w:r>
      <w:r w:rsidR="005F0C71">
        <w:t>ς</w:t>
      </w:r>
      <w:r>
        <w:t xml:space="preserve"> δύναμη</w:t>
      </w:r>
      <w:r w:rsidR="005F0C71">
        <w:t>ς</w:t>
      </w:r>
      <w:r>
        <w:t xml:space="preserve"> στο κέντρο, ο τροχός θα υπερπηδήσει το εμπόδιο.</w:t>
      </w:r>
    </w:p>
    <w:p w:rsidR="00577533" w:rsidRDefault="00577533" w:rsidP="00714311"/>
    <w:p w:rsidR="00E50DEF" w:rsidRPr="00E50DEF" w:rsidRDefault="00E50DEF" w:rsidP="00714311">
      <w:pPr>
        <w:rPr>
          <w:b/>
          <w:color w:val="FF0000"/>
          <w:sz w:val="24"/>
          <w:vertAlign w:val="subscript"/>
        </w:rPr>
      </w:pPr>
      <w:r w:rsidRPr="00E50DEF">
        <w:rPr>
          <w:b/>
          <w:color w:val="FF0000"/>
          <w:sz w:val="24"/>
        </w:rPr>
        <w:t>Εφαρμογή 2</w:t>
      </w:r>
      <w:r w:rsidRPr="00E50DEF">
        <w:rPr>
          <w:b/>
          <w:color w:val="FF0000"/>
          <w:sz w:val="24"/>
          <w:vertAlign w:val="superscript"/>
        </w:rPr>
        <w:t>η</w:t>
      </w:r>
      <w:r w:rsidRPr="00E50DEF">
        <w:rPr>
          <w:b/>
          <w:color w:val="FF0000"/>
          <w:sz w:val="24"/>
          <w:vertAlign w:val="subscript"/>
        </w:rPr>
        <w:t>:</w:t>
      </w:r>
    </w:p>
    <w:p w:rsidR="005E08A1" w:rsidRDefault="00E50DEF" w:rsidP="005E08A1">
      <w:r w:rsidRPr="0088362A">
        <w:rPr>
          <w:b/>
          <w:noProof/>
          <w:color w:val="FF0000"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3979545</wp:posOffset>
            </wp:positionH>
            <wp:positionV relativeFrom="paragraph">
              <wp:posOffset>62230</wp:posOffset>
            </wp:positionV>
            <wp:extent cx="2329815" cy="1200785"/>
            <wp:effectExtent l="0" t="0" r="0" b="0"/>
            <wp:wrapTight wrapText="bothSides">
              <wp:wrapPolygon edited="0">
                <wp:start x="0" y="0"/>
                <wp:lineTo x="0" y="21246"/>
                <wp:lineTo x="21370" y="21246"/>
                <wp:lineTo x="21370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00785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rgbClr val="00B0F0">
                            <a:tint val="66000"/>
                            <a:satMod val="160000"/>
                          </a:srgbClr>
                        </a:gs>
                        <a:gs pos="50000">
                          <a:srgbClr val="00B0F0">
                            <a:tint val="44500"/>
                            <a:satMod val="160000"/>
                          </a:srgbClr>
                        </a:gs>
                        <a:gs pos="100000">
                          <a:srgbClr val="00B0F0">
                            <a:tint val="23500"/>
                            <a:satMod val="160000"/>
                          </a:srgbClr>
                        </a:gs>
                      </a:gsLst>
                      <a:lin ang="16200000" scaled="1"/>
                      <a:tileRect/>
                    </a:gra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  <w:r w:rsidR="008B37F0">
        <w:t xml:space="preserve">Γύρω από έναν </w:t>
      </w:r>
      <w:r>
        <w:t xml:space="preserve">τροχό </w:t>
      </w:r>
      <w:r w:rsidR="008B37F0">
        <w:t xml:space="preserve"> ακτίνας R και μάζας</w:t>
      </w:r>
      <w:r w:rsidR="008B37F0" w:rsidRPr="008B37F0">
        <w:t xml:space="preserve"> </w:t>
      </w:r>
      <w:r w:rsidR="008B37F0">
        <w:t xml:space="preserve"> Μ=</w:t>
      </w:r>
      <w:r w:rsidR="00F64F0A">
        <w:t>8</w:t>
      </w:r>
      <w:r w:rsidR="008B37F0">
        <w:t>kg, τυλίγουμε ένα νήμα, το οποίο αφού περαστεί από μια</w:t>
      </w:r>
      <w:r>
        <w:t xml:space="preserve"> αβαρή</w:t>
      </w:r>
      <w:r w:rsidR="008B37F0">
        <w:t xml:space="preserve"> τροχαλία, στο άλλο άκρο του κρεμάμε ένα σώμα Σ μάζας m=</w:t>
      </w:r>
      <w:r w:rsidR="00F64F0A">
        <w:t>4</w:t>
      </w:r>
      <w:r w:rsidR="008B37F0">
        <w:t>kg</w:t>
      </w:r>
      <w:r w:rsidR="006A2732">
        <w:t>.</w:t>
      </w:r>
      <w:r w:rsidR="0088362A">
        <w:t xml:space="preserve"> </w:t>
      </w:r>
      <w:r>
        <w:t xml:space="preserve">Ο τροχός </w:t>
      </w:r>
      <w:r w:rsidR="006A2732">
        <w:t>εμποδίζεται να κινηθεί από</w:t>
      </w:r>
      <w:r w:rsidR="0088362A">
        <w:t xml:space="preserve"> ένα</w:t>
      </w:r>
      <w:r w:rsidR="006A2732">
        <w:t xml:space="preserve"> εμπόδιο ύψους </w:t>
      </w:r>
      <w:r w:rsidR="006A2732">
        <w:rPr>
          <w:lang w:val="en-US"/>
        </w:rPr>
        <w:t>h</w:t>
      </w:r>
      <w:r>
        <w:t>= ½R</w:t>
      </w:r>
      <w:r w:rsidR="0088362A">
        <w:t xml:space="preserve">. Δίνεται ότι ο </w:t>
      </w:r>
      <w:r>
        <w:t>τροχός</w:t>
      </w:r>
      <w:r w:rsidR="006A2732">
        <w:t xml:space="preserve"> δεν παρουσιάζει τριβές ούτε με το επίπεδο, ούτε με το εμπόδιο.</w:t>
      </w:r>
    </w:p>
    <w:p w:rsidR="006A2732" w:rsidRDefault="006A2732" w:rsidP="006A2732">
      <w:pPr>
        <w:ind w:left="426" w:hanging="284"/>
      </w:pPr>
      <w:r>
        <w:t xml:space="preserve">i)  Να βρεθεί η δύναμη (μέτρο και κατεύθυνση) που ασκείται στον </w:t>
      </w:r>
      <w:r w:rsidR="00E50DEF">
        <w:t>τροχό</w:t>
      </w:r>
      <w:r>
        <w:t xml:space="preserve"> από το εμπόδιο</w:t>
      </w:r>
      <w:r w:rsidR="004D7091">
        <w:t>, και το οριζόντιο επίπεδο</w:t>
      </w:r>
      <w:r>
        <w:t>.</w:t>
      </w:r>
    </w:p>
    <w:p w:rsidR="006A2732" w:rsidRDefault="006A2732" w:rsidP="006A2732">
      <w:pPr>
        <w:ind w:left="426" w:hanging="284"/>
      </w:pPr>
      <w:r>
        <w:t xml:space="preserve">ii) Αν αντικαταστήσουμε το σώμα Σ, με άλλο βαρύτερο, μπορεί ο </w:t>
      </w:r>
      <w:r w:rsidR="00E50DEF">
        <w:t>τροχός</w:t>
      </w:r>
      <w:r>
        <w:t xml:space="preserve"> να υπερπηδήσει το εμπόδιο;</w:t>
      </w:r>
      <w:r w:rsidR="00D10D30">
        <w:t xml:space="preserve"> Ποια είναι τότε η ελάχιστη τιμή της δύναμης που δέχεται ο τροχός από το εμπόδιο;</w:t>
      </w:r>
    </w:p>
    <w:p w:rsidR="005F0C71" w:rsidRPr="005F0C71" w:rsidRDefault="005F0C71" w:rsidP="006A2732">
      <w:pPr>
        <w:ind w:left="426" w:hanging="284"/>
      </w:pPr>
      <w:r>
        <w:t>Δίνεται g=10m/s</w:t>
      </w:r>
      <w:r>
        <w:rPr>
          <w:vertAlign w:val="superscript"/>
        </w:rPr>
        <w:t>2</w:t>
      </w:r>
      <w:r>
        <w:t xml:space="preserve"> και η ροπή αδράνειας του τροχού ως προς τον άξονά του Ι= ½ ΜR</w:t>
      </w:r>
      <w:r>
        <w:rPr>
          <w:vertAlign w:val="superscript"/>
        </w:rPr>
        <w:t>2</w:t>
      </w:r>
      <w:r>
        <w:t>.</w:t>
      </w:r>
    </w:p>
    <w:p w:rsidR="006A2732" w:rsidRPr="00111B2C" w:rsidRDefault="00425C1F" w:rsidP="006A2732">
      <w:pPr>
        <w:rPr>
          <w:b/>
          <w:color w:val="0070C0"/>
        </w:rPr>
      </w:pPr>
      <w:r w:rsidRPr="00111B2C">
        <w:rPr>
          <w:b/>
          <w:noProof/>
          <w:color w:val="0070C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3827145</wp:posOffset>
            </wp:positionH>
            <wp:positionV relativeFrom="paragraph">
              <wp:posOffset>243205</wp:posOffset>
            </wp:positionV>
            <wp:extent cx="2329815" cy="1558290"/>
            <wp:effectExtent l="0" t="0" r="0" b="3810"/>
            <wp:wrapTight wrapText="bothSides">
              <wp:wrapPolygon edited="0">
                <wp:start x="0" y="0"/>
                <wp:lineTo x="0" y="21389"/>
                <wp:lineTo x="21370" y="21389"/>
                <wp:lineTo x="21370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558290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rgbClr val="00B0F0">
                            <a:tint val="66000"/>
                            <a:satMod val="160000"/>
                          </a:srgbClr>
                        </a:gs>
                        <a:gs pos="50000">
                          <a:srgbClr val="00B0F0">
                            <a:tint val="44500"/>
                            <a:satMod val="160000"/>
                          </a:srgbClr>
                        </a:gs>
                        <a:gs pos="100000">
                          <a:srgbClr val="00B0F0">
                            <a:tint val="23500"/>
                            <a:satMod val="160000"/>
                          </a:srgbClr>
                        </a:gs>
                      </a:gsLst>
                      <a:lin ang="16200000" scaled="1"/>
                      <a:tileRect/>
                    </a:gra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2732" w:rsidRPr="00111B2C">
        <w:rPr>
          <w:b/>
          <w:color w:val="0070C0"/>
        </w:rPr>
        <w:t>Απάντηση:</w:t>
      </w:r>
    </w:p>
    <w:p w:rsidR="00425C1F" w:rsidRDefault="0088362A" w:rsidP="00111B2C">
      <w:pPr>
        <w:pStyle w:val="10"/>
        <w:numPr>
          <w:ilvl w:val="3"/>
          <w:numId w:val="9"/>
        </w:numPr>
        <w:tabs>
          <w:tab w:val="clear" w:pos="737"/>
          <w:tab w:val="num" w:pos="340"/>
        </w:tabs>
        <w:ind w:left="340"/>
      </w:pPr>
      <w:r>
        <w:t>Στο διπλανό σχήμα έχουν σχεδιαστεί ο</w:t>
      </w:r>
      <w:r w:rsidR="00425C1F">
        <w:t>ι</w:t>
      </w:r>
      <w:r w:rsidR="00425C1F" w:rsidRPr="00425C1F">
        <w:t xml:space="preserve"> </w:t>
      </w:r>
      <w:r>
        <w:t xml:space="preserve"> δυνάμεις που ασκούνται στα σώματα. </w:t>
      </w:r>
      <w:r w:rsidR="00425C1F">
        <w:t>Α</w:t>
      </w:r>
      <w:r>
        <w:t xml:space="preserve">φού η τροχαλία </w:t>
      </w:r>
      <w:r w:rsidR="00E50DEF">
        <w:t>δ</w:t>
      </w:r>
      <w:r w:rsidR="00F64F0A">
        <w:t>ε</w:t>
      </w:r>
      <w:r w:rsidR="00E50DEF">
        <w:t>ν έχει μάζα (καλύτερα έχει αμελητέα μάζα)</w:t>
      </w:r>
      <w:r w:rsidR="00425C1F">
        <w:t>:</w:t>
      </w:r>
    </w:p>
    <w:p w:rsidR="006A2732" w:rsidRDefault="00425C1F" w:rsidP="00425C1F">
      <w:pPr>
        <w:jc w:val="center"/>
      </w:pPr>
      <w:r>
        <w:t>Στ=0 ή Τ∙R-Τ</w:t>
      </w:r>
      <w:r>
        <w:rPr>
          <w:vertAlign w:val="subscript"/>
        </w:rPr>
        <w:t>1</w:t>
      </w:r>
      <w:r>
        <w:t>∙R=0 →  Τ=Τ</w:t>
      </w:r>
      <w:r>
        <w:rPr>
          <w:vertAlign w:val="subscript"/>
        </w:rPr>
        <w:t>1</w:t>
      </w:r>
      <w:r>
        <w:t>.</w:t>
      </w:r>
    </w:p>
    <w:p w:rsidR="00F64F0A" w:rsidRDefault="00E50DEF" w:rsidP="00111B2C">
      <w:r>
        <w:t>Τι κάνει ο τροχός; Αφού η δύναμη που δέχεται από το εμπόδιο περνά από το κέντρο Ο (τριβές δεν υπάρχουν</w:t>
      </w:r>
      <w:r w:rsidR="0090727E">
        <w:t>), ασκείται ροπή ως προς τον άξονα Ο του τροχού, οπότε ο τροχός περιστρέφεται και το σώμα Σ επιταχύνεται προς τα κάτω.</w:t>
      </w:r>
      <w:r w:rsidR="00F64F0A">
        <w:t xml:space="preserve"> Έτσι έχουμε:</w:t>
      </w:r>
    </w:p>
    <w:p w:rsidR="00F64F0A" w:rsidRDefault="00F64F0A" w:rsidP="00111B2C">
      <w:r>
        <w:t>Για το σώμα Σ: ΣF=m∙α → mg-Τ</w:t>
      </w:r>
      <w:r>
        <w:rPr>
          <w:vertAlign w:val="subscript"/>
        </w:rPr>
        <w:t>1</w:t>
      </w:r>
      <w:r>
        <w:t>=m∙α (1)</w:t>
      </w:r>
    </w:p>
    <w:p w:rsidR="00B15C4A" w:rsidRDefault="00F64F0A" w:rsidP="00111B2C">
      <w:r>
        <w:lastRenderedPageBreak/>
        <w:t>Για τον τροχό</w:t>
      </w:r>
      <w:r w:rsidR="00B15C4A">
        <w:t xml:space="preserve"> και θεωρώντας θετική τη φορά περιστροφής των δεικτών του ρολογιού έχουμε</w:t>
      </w:r>
      <w:r>
        <w:t>:</w:t>
      </w:r>
    </w:p>
    <w:p w:rsidR="00425C1F" w:rsidRDefault="00F64F0A" w:rsidP="00B15C4A">
      <w:pPr>
        <w:jc w:val="center"/>
      </w:pPr>
      <w:r>
        <w:t>Στ=Ι∙α</w:t>
      </w:r>
      <w:r>
        <w:rPr>
          <w:vertAlign w:val="subscript"/>
        </w:rPr>
        <w:t>γων</w:t>
      </w:r>
      <w:r>
        <w:t xml:space="preserve">  Τ∙R= ½ ΜR</w:t>
      </w:r>
      <w:r>
        <w:rPr>
          <w:vertAlign w:val="superscript"/>
        </w:rPr>
        <w:t>2</w:t>
      </w:r>
      <w:r>
        <w:t>∙α</w:t>
      </w:r>
      <w:r>
        <w:rPr>
          <w:vertAlign w:val="subscript"/>
        </w:rPr>
        <w:t>γων</w:t>
      </w:r>
      <w:r>
        <w:t xml:space="preserve"> → Τ= ½ ΜRα</w:t>
      </w:r>
      <w:r>
        <w:rPr>
          <w:vertAlign w:val="subscript"/>
        </w:rPr>
        <w:t>γων</w:t>
      </w:r>
      <w:r>
        <w:t xml:space="preserve"> (2)</w:t>
      </w:r>
    </w:p>
    <w:p w:rsidR="00F64F0A" w:rsidRDefault="00F64F0A" w:rsidP="00111B2C">
      <w:r>
        <w:t>Ενώ όλα τα σημεία του νήματος κινούνται με την ίδια ταχύτητα άρα υ</w:t>
      </w:r>
      <w:r>
        <w:rPr>
          <w:vertAlign w:val="subscript"/>
        </w:rPr>
        <w:t>γρτρ</w:t>
      </w:r>
      <w:r>
        <w:t>=υ</w:t>
      </w:r>
      <w:r>
        <w:rPr>
          <w:vertAlign w:val="subscript"/>
        </w:rPr>
        <w:t>Σ</w:t>
      </w:r>
      <w:r>
        <w:t xml:space="preserve">→ υ=ωR → </w:t>
      </w:r>
    </w:p>
    <w:p w:rsidR="00F64F0A" w:rsidRDefault="00F64F0A" w:rsidP="00F64F0A">
      <w:pPr>
        <w:jc w:val="center"/>
      </w:pPr>
      <w:r w:rsidRPr="00F64F0A">
        <w:rPr>
          <w:position w:val="-24"/>
        </w:rPr>
        <w:object w:dxaOrig="2400" w:dyaOrig="620">
          <v:shape id="_x0000_i1030" type="#_x0000_t75" style="width:120.45pt;height:31.3pt" o:ole="">
            <v:imagedata r:id="rId27" o:title=""/>
          </v:shape>
          <o:OLEObject Type="Embed" ProgID="Equation.DSMT4" ShapeID="_x0000_i1030" DrawAspect="Content" ObjectID="_1684307033" r:id="rId28"/>
        </w:object>
      </w:r>
      <w:r>
        <w:t xml:space="preserve"> (3)</w:t>
      </w:r>
    </w:p>
    <w:p w:rsidR="00F64F0A" w:rsidRDefault="00F64F0A" w:rsidP="00F64F0A">
      <w:r>
        <w:t xml:space="preserve">Από (1), (2) και (3) παίρνουμε </w:t>
      </w:r>
      <w:r w:rsidR="007C293B">
        <w:t>α=5m/s</w:t>
      </w:r>
      <w:r w:rsidR="007C293B">
        <w:rPr>
          <w:vertAlign w:val="superscript"/>
        </w:rPr>
        <w:t>2</w:t>
      </w:r>
      <w:r w:rsidR="007C293B">
        <w:t xml:space="preserve"> και Τ=20Ν.</w:t>
      </w:r>
      <w:r w:rsidR="007C293B" w:rsidRPr="007C293B">
        <w:t xml:space="preserve"> </w:t>
      </w:r>
    </w:p>
    <w:p w:rsidR="007C293B" w:rsidRPr="007C293B" w:rsidRDefault="007C293B" w:rsidP="00B15C4A">
      <w:pPr>
        <w:jc w:val="center"/>
      </w:pPr>
      <w:r>
        <w:t>Αλλά ΣF</w:t>
      </w:r>
      <w:r>
        <w:rPr>
          <w:vertAlign w:val="subscript"/>
        </w:rPr>
        <w:t>x</w:t>
      </w:r>
      <w:r>
        <w:t>=0 → F</w:t>
      </w:r>
      <w:r>
        <w:rPr>
          <w:vertAlign w:val="subscript"/>
        </w:rPr>
        <w:t>x</w:t>
      </w:r>
      <w:r>
        <w:t>=Τ=20Ν και ΣF</w:t>
      </w:r>
      <w:r>
        <w:rPr>
          <w:vertAlign w:val="subscript"/>
          <w:lang w:val="en-US"/>
        </w:rPr>
        <w:t>y</w:t>
      </w:r>
      <w:r w:rsidRPr="007C293B">
        <w:t xml:space="preserve">=0→ </w:t>
      </w:r>
      <w:r>
        <w:rPr>
          <w:lang w:val="en-US"/>
        </w:rPr>
        <w:t>N</w:t>
      </w:r>
      <w:r w:rsidRPr="007C293B">
        <w:t>+</w:t>
      </w:r>
      <w:r>
        <w:rPr>
          <w:lang w:val="en-US"/>
        </w:rPr>
        <w:t>F</w:t>
      </w:r>
      <w:r>
        <w:rPr>
          <w:vertAlign w:val="subscript"/>
          <w:lang w:val="en-US"/>
        </w:rPr>
        <w:t>y</w:t>
      </w:r>
      <w:r w:rsidRPr="007C293B">
        <w:t>-</w:t>
      </w:r>
      <w:r>
        <w:rPr>
          <w:lang w:val="en-US"/>
        </w:rPr>
        <w:t>w</w:t>
      </w:r>
      <w:r w:rsidRPr="007C293B">
        <w:t>=0</w:t>
      </w:r>
      <w:r w:rsidR="00B15C4A" w:rsidRPr="00B15C4A">
        <w:t xml:space="preserve"> </w:t>
      </w:r>
      <w:r w:rsidR="00B15C4A" w:rsidRPr="007C293B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692000" cy="1684800"/>
            <wp:effectExtent l="0" t="0" r="3810" b="0"/>
            <wp:wrapTight wrapText="left">
              <wp:wrapPolygon edited="0">
                <wp:start x="0" y="0"/>
                <wp:lineTo x="0" y="21250"/>
                <wp:lineTo x="21405" y="21250"/>
                <wp:lineTo x="21405" y="0"/>
                <wp:lineTo x="0" y="0"/>
              </wp:wrapPolygon>
            </wp:wrapTight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84800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16200000" scaled="1"/>
                      <a:tileRect/>
                    </a:gra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293B">
        <w:t xml:space="preserve"> (4)</w:t>
      </w:r>
    </w:p>
    <w:p w:rsidR="004D7091" w:rsidRDefault="004D7091" w:rsidP="00F64F0A">
      <w:r>
        <w:t>Με βάση το διπλανό σχήμα ημθ=</w:t>
      </w:r>
      <w:r>
        <w:rPr>
          <w:lang w:val="en-US"/>
        </w:rPr>
        <w:t>y</w:t>
      </w:r>
      <w:r w:rsidRPr="004D7091">
        <w:t>/</w:t>
      </w:r>
      <w:r>
        <w:rPr>
          <w:lang w:val="en-US"/>
        </w:rPr>
        <w:t>R</w:t>
      </w:r>
      <w:r w:rsidRPr="004D7091">
        <w:t xml:space="preserve">= ½ </w:t>
      </w:r>
      <w:r>
        <w:t xml:space="preserve">οπότε </w:t>
      </w:r>
      <w:proofErr w:type="spellStart"/>
      <w:r>
        <w:t>συνθ</w:t>
      </w:r>
      <w:proofErr w:type="spellEnd"/>
      <w:r>
        <w:t>=</w:t>
      </w:r>
      <w:r w:rsidRPr="004D7091">
        <w:rPr>
          <w:position w:val="-24"/>
        </w:rPr>
        <w:object w:dxaOrig="340" w:dyaOrig="620">
          <v:shape id="_x0000_i1031" type="#_x0000_t75" style="width:16.7pt;height:31.3pt" o:ole="">
            <v:imagedata r:id="rId30" o:title=""/>
          </v:shape>
          <o:OLEObject Type="Embed" ProgID="Equation.DSMT4" ShapeID="_x0000_i1031" DrawAspect="Content" ObjectID="_1684307034" r:id="rId31"/>
        </w:object>
      </w:r>
      <w:r>
        <w:t>→</w:t>
      </w:r>
    </w:p>
    <w:p w:rsidR="007C293B" w:rsidRDefault="004D7091" w:rsidP="004D7091">
      <w:pPr>
        <w:jc w:val="center"/>
      </w:pPr>
      <w:r w:rsidRPr="004D7091">
        <w:rPr>
          <w:position w:val="-46"/>
        </w:rPr>
        <w:object w:dxaOrig="2880" w:dyaOrig="900">
          <v:shape id="_x0000_i1032" type="#_x0000_t75" style="width:2in;height:45pt" o:ole="">
            <v:imagedata r:id="rId32" o:title=""/>
          </v:shape>
          <o:OLEObject Type="Embed" ProgID="Equation.DSMT4" ShapeID="_x0000_i1032" DrawAspect="Content" ObjectID="_1684307035" r:id="rId33"/>
        </w:object>
      </w:r>
      <w:r>
        <w:t xml:space="preserve"> και F</w:t>
      </w:r>
      <w:r>
        <w:rPr>
          <w:vertAlign w:val="subscript"/>
          <w:lang w:val="en-US"/>
        </w:rPr>
        <w:t>y</w:t>
      </w:r>
      <w:r w:rsidRPr="004D7091">
        <w:t>=</w:t>
      </w:r>
      <w:r>
        <w:rPr>
          <w:lang w:val="en-US"/>
        </w:rPr>
        <w:t>F</w:t>
      </w:r>
      <w:r w:rsidRPr="004D7091">
        <w:t>∙</w:t>
      </w:r>
      <w:proofErr w:type="spellStart"/>
      <w:r>
        <w:t>ημθ</w:t>
      </w:r>
      <w:proofErr w:type="spellEnd"/>
      <w:r>
        <w:t xml:space="preserve"> =</w:t>
      </w:r>
      <w:r w:rsidRPr="004D7091">
        <w:rPr>
          <w:position w:val="-24"/>
        </w:rPr>
        <w:object w:dxaOrig="859" w:dyaOrig="680">
          <v:shape id="_x0000_i1033" type="#_x0000_t75" style="width:43.2pt;height:33.8pt" o:ole="">
            <v:imagedata r:id="rId34" o:title=""/>
          </v:shape>
          <o:OLEObject Type="Embed" ProgID="Equation.DSMT4" ShapeID="_x0000_i1033" DrawAspect="Content" ObjectID="_1684307036" r:id="rId35"/>
        </w:object>
      </w:r>
      <w:r>
        <w:t xml:space="preserve"> και από (4) Ν≈68,5Ν.</w:t>
      </w:r>
    </w:p>
    <w:p w:rsidR="00FB323E" w:rsidRDefault="00FB323E" w:rsidP="00FB323E">
      <w:pPr>
        <w:pStyle w:val="10"/>
      </w:pPr>
      <w:r>
        <w:t>Ναι μπορεί, αρκεί ο τροχός θα χάσει την επαφή με το έδαφος (Ν=0) οπότε F</w:t>
      </w:r>
      <w:r w:rsidRPr="00D10D30">
        <w:rPr>
          <w:vertAlign w:val="subscript"/>
          <w:lang w:val="en-US"/>
        </w:rPr>
        <w:t>y</w:t>
      </w:r>
      <w:r>
        <w:t>=w=80Ν</w:t>
      </w:r>
      <w:r w:rsidR="00D10D30">
        <w:t>, αλλά τότε F=160Ν.</w:t>
      </w:r>
    </w:p>
    <w:p w:rsidR="00615E06" w:rsidRPr="00956AAD" w:rsidRDefault="00615E06" w:rsidP="00FB323E"/>
    <w:p w:rsidR="00956AAD" w:rsidRPr="00956AAD" w:rsidRDefault="00956AAD" w:rsidP="00956AAD">
      <w:pPr>
        <w:rPr>
          <w:b/>
          <w:color w:val="0070C0"/>
        </w:rPr>
      </w:pPr>
      <w:r w:rsidRPr="00956AAD">
        <w:rPr>
          <w:b/>
          <w:color w:val="0070C0"/>
        </w:rPr>
        <w:t>Σχόλιο:</w:t>
      </w:r>
    </w:p>
    <w:p w:rsidR="00956AAD" w:rsidRPr="00956AAD" w:rsidRDefault="00956AAD" w:rsidP="00FB323E">
      <w:r>
        <w:t>Παρατηρούμε ότι, όταν δεν υπάρχουν τριβές και η δύναμη ασκείται στο ανώτερο σημείο του τροχού και πάλι ο τροχός μπορεί να υπερπηδήσει το εμπόδιο, όπου την ανύψωσή του θα επιφέρει μια συνιστώσα της κά</w:t>
      </w:r>
      <w:r w:rsidR="003916A1">
        <w:t>θετης αντίδρασης από το εμπόδιο</w:t>
      </w:r>
      <w:r>
        <w:t>, αρκεί το ύψος του εμποδίου να είναι μικρότερο από την ακτίνα του τροχού.</w:t>
      </w:r>
    </w:p>
    <w:p w:rsidR="00B15C4A" w:rsidRDefault="00B15C4A" w:rsidP="00FB323E"/>
    <w:p w:rsidR="00956AAD" w:rsidRDefault="00956AAD" w:rsidP="00FB323E">
      <w:r>
        <w:t>Και αν υπάρχουν τριβές;</w:t>
      </w:r>
    </w:p>
    <w:p w:rsidR="00AA57B6" w:rsidRPr="00E50DEF" w:rsidRDefault="00446D58" w:rsidP="00AA57B6">
      <w:pPr>
        <w:rPr>
          <w:b/>
          <w:color w:val="FF0000"/>
          <w:sz w:val="24"/>
          <w:vertAlign w:val="subscript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4359053</wp:posOffset>
            </wp:positionH>
            <wp:positionV relativeFrom="line">
              <wp:posOffset>235676</wp:posOffset>
            </wp:positionV>
            <wp:extent cx="1756800" cy="9972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800" cy="9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7B6" w:rsidRPr="00E50DEF">
        <w:rPr>
          <w:b/>
          <w:color w:val="FF0000"/>
          <w:sz w:val="24"/>
        </w:rPr>
        <w:t xml:space="preserve">Εφαρμογή </w:t>
      </w:r>
      <w:r w:rsidR="00AA57B6">
        <w:rPr>
          <w:b/>
          <w:color w:val="FF0000"/>
          <w:sz w:val="24"/>
        </w:rPr>
        <w:t>3</w:t>
      </w:r>
      <w:r w:rsidR="00AA57B6" w:rsidRPr="00E50DEF">
        <w:rPr>
          <w:b/>
          <w:color w:val="FF0000"/>
          <w:sz w:val="24"/>
          <w:vertAlign w:val="superscript"/>
        </w:rPr>
        <w:t>η</w:t>
      </w:r>
      <w:r w:rsidR="00AA57B6" w:rsidRPr="00E50DEF">
        <w:rPr>
          <w:b/>
          <w:color w:val="FF0000"/>
          <w:sz w:val="24"/>
          <w:vertAlign w:val="subscript"/>
        </w:rPr>
        <w:t>:</w:t>
      </w:r>
    </w:p>
    <w:p w:rsidR="00AA57B6" w:rsidRDefault="00446D58" w:rsidP="00AA57B6">
      <w:r>
        <w:t xml:space="preserve"> </w:t>
      </w:r>
      <w:r w:rsidR="00AA57B6">
        <w:t>Γύρω από έναν τροχό  ακτίνας R και μάζας</w:t>
      </w:r>
      <w:r w:rsidR="00AA57B6" w:rsidRPr="008B37F0">
        <w:t xml:space="preserve"> </w:t>
      </w:r>
      <w:r w:rsidR="00AA57B6">
        <w:t xml:space="preserve"> Μ=8kg, τυλίγουμε ένα νήμα, </w:t>
      </w:r>
      <w:r>
        <w:t>στο άκρο του οποίου ασκούμε οριζόντια δύναμη F.</w:t>
      </w:r>
      <w:r w:rsidR="00AA57B6">
        <w:t xml:space="preserve"> Ο τροχός εμποδίζεται να κινηθεί από ένα εμπόδιο ύψους </w:t>
      </w:r>
      <w:r w:rsidR="00AA57B6">
        <w:rPr>
          <w:lang w:val="en-US"/>
        </w:rPr>
        <w:t>h</w:t>
      </w:r>
      <w:r w:rsidR="00AA57B6">
        <w:t xml:space="preserve">=R. </w:t>
      </w:r>
    </w:p>
    <w:p w:rsidR="00036A6D" w:rsidRDefault="00AA57B6" w:rsidP="00AA57B6">
      <w:pPr>
        <w:ind w:left="426" w:hanging="284"/>
      </w:pPr>
      <w:r>
        <w:t xml:space="preserve">i) </w:t>
      </w:r>
      <w:r w:rsidR="00036A6D">
        <w:t xml:space="preserve"> Αν δεν αναπτύσσεται τριβή μεταξύ τροχού και εμποδίου, μπορεί ο τροχός να υπερπηδήσει το εμπόδιο;</w:t>
      </w:r>
    </w:p>
    <w:p w:rsidR="00CF4760" w:rsidRPr="00CF4760" w:rsidRDefault="00AA57B6" w:rsidP="00AA57B6">
      <w:pPr>
        <w:ind w:left="426" w:hanging="284"/>
      </w:pPr>
      <w:r>
        <w:t xml:space="preserve">ii) Αν </w:t>
      </w:r>
      <w:r w:rsidR="00BB55CB">
        <w:t xml:space="preserve"> μεταξύ τροχού και εμποδίου ο συντελεστής </w:t>
      </w:r>
      <w:r w:rsidR="00541468">
        <w:t xml:space="preserve"> τριβή</w:t>
      </w:r>
      <w:r w:rsidR="00BB55CB">
        <w:t>ς είναι μ=0,</w:t>
      </w:r>
      <w:r w:rsidR="00C248C8">
        <w:t>5</w:t>
      </w:r>
      <w:r w:rsidR="00BB55CB">
        <w:t>, να βρεθεί η ελάχιστη</w:t>
      </w:r>
      <w:r w:rsidR="00CF4760">
        <w:t xml:space="preserve"> οριζόντια δύναμη F, που πρέπει να ασκηθεί μέσω του νήματος, ώστε ο τροχός  να χάσει την επαφή με το οριζόντιο επίπεδο</w:t>
      </w:r>
      <w:r w:rsidR="00C248C8">
        <w:t>, χωρίς να υπερπηδά το εμπόδιο.</w:t>
      </w:r>
      <w:r w:rsidR="00CF4760">
        <w:t xml:space="preserve"> Πόση γωνιακή επιτάχυνση αποκτά στην περίπτωση αυτή ο τροχός; Δίνεται</w:t>
      </w:r>
      <w:r w:rsidR="00847180">
        <w:t xml:space="preserve"> R=0,5m και η ροπή αδράνειας του τροχού ως προς τον άξονά του</w:t>
      </w:r>
      <w:r w:rsidR="00CF4760">
        <w:t xml:space="preserve"> Ι= ½ ΜR</w:t>
      </w:r>
      <w:r w:rsidR="00CF4760">
        <w:rPr>
          <w:vertAlign w:val="superscript"/>
        </w:rPr>
        <w:t>2</w:t>
      </w:r>
      <w:r w:rsidR="00CF4760">
        <w:t>.</w:t>
      </w:r>
    </w:p>
    <w:p w:rsidR="00AA57B6" w:rsidRPr="00111B2C" w:rsidRDefault="00446D58" w:rsidP="00AA57B6">
      <w:pPr>
        <w:rPr>
          <w:b/>
          <w:color w:val="0070C0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4966992</wp:posOffset>
            </wp:positionH>
            <wp:positionV relativeFrom="paragraph">
              <wp:posOffset>207372</wp:posOffset>
            </wp:positionV>
            <wp:extent cx="1148443" cy="1196295"/>
            <wp:effectExtent l="0" t="0" r="0" b="444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443" cy="119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57B6" w:rsidRPr="00111B2C">
        <w:rPr>
          <w:b/>
          <w:color w:val="0070C0"/>
        </w:rPr>
        <w:t>Απάντηση:</w:t>
      </w:r>
    </w:p>
    <w:p w:rsidR="00AA57B6" w:rsidRDefault="00FA281A" w:rsidP="00FB323E">
      <w:r>
        <w:t>Στο διπλανό σχήμα έχουν σχεδιαστεί οι δυνάμεις</w:t>
      </w:r>
      <w:r w:rsidR="00CD19D8">
        <w:t xml:space="preserve"> που ασκούνται στα σώματα, όπου F η τάση του νήματος και Τ η τριβή από το εμπόδιο, στην περίπτωση που μηδενίζεται η αντίδραση του οριζοντίου επιπέδου.</w:t>
      </w:r>
    </w:p>
    <w:p w:rsidR="00CD19D8" w:rsidRDefault="00CD19D8" w:rsidP="00CD19D8">
      <w:pPr>
        <w:pStyle w:val="10"/>
        <w:numPr>
          <w:ilvl w:val="3"/>
          <w:numId w:val="11"/>
        </w:numPr>
        <w:tabs>
          <w:tab w:val="clear" w:pos="737"/>
          <w:tab w:val="num" w:pos="340"/>
        </w:tabs>
        <w:ind w:left="340"/>
      </w:pPr>
      <w:r>
        <w:t>Αν δεν υπάρχουν τριβές, προφανώς δεν υπάρχει κατακόρυφη δύναμη να εξουδετερώσει το βάρος, πολύ περισσότερο να ανασηκώσει τον τροχό. Συνεπώς ο τροχός δεν υπερπηδά το εμπόδιο.</w:t>
      </w:r>
    </w:p>
    <w:p w:rsidR="00847180" w:rsidRDefault="00CD19D8" w:rsidP="00B15C4A">
      <w:pPr>
        <w:pStyle w:val="10"/>
        <w:tabs>
          <w:tab w:val="clear" w:pos="680"/>
          <w:tab w:val="num" w:pos="567"/>
        </w:tabs>
        <w:ind w:left="340"/>
      </w:pPr>
      <w:r>
        <w:t xml:space="preserve">Όταν χάνεται η επαφή με το οριζόντιο επίπεδο, </w:t>
      </w:r>
      <w:r w:rsidR="00C248C8">
        <w:t xml:space="preserve">οριακά Τ=w=Μg=80Ν. </w:t>
      </w:r>
    </w:p>
    <w:p w:rsidR="00CD19D8" w:rsidRDefault="00847180" w:rsidP="00847180">
      <w:pPr>
        <w:jc w:val="center"/>
      </w:pPr>
      <w:r>
        <w:t xml:space="preserve">Συνεπώς  </w:t>
      </w:r>
      <w:r w:rsidR="00C248C8">
        <w:t xml:space="preserve"> Τ=μ∙F</w:t>
      </w:r>
      <w:r w:rsidR="00C248C8">
        <w:rPr>
          <w:vertAlign w:val="subscript"/>
        </w:rPr>
        <w:t>1</w:t>
      </w:r>
      <w:r w:rsidR="00C248C8">
        <w:t xml:space="preserve"> → F</w:t>
      </w:r>
      <w:r w:rsidR="00C248C8">
        <w:rPr>
          <w:vertAlign w:val="subscript"/>
        </w:rPr>
        <w:t>1</w:t>
      </w:r>
      <w:r w:rsidR="00C248C8">
        <w:t>=Τ/μ=160Ν.</w:t>
      </w:r>
    </w:p>
    <w:p w:rsidR="00C248C8" w:rsidRDefault="00C248C8" w:rsidP="00847180">
      <w:pPr>
        <w:tabs>
          <w:tab w:val="left" w:pos="7538"/>
        </w:tabs>
        <w:jc w:val="center"/>
      </w:pPr>
      <w:r>
        <w:t>Αλλά τότε ΣF</w:t>
      </w:r>
      <w:r>
        <w:rPr>
          <w:vertAlign w:val="subscript"/>
        </w:rPr>
        <w:t>x</w:t>
      </w:r>
      <w:r>
        <w:t>=0 → F=F</w:t>
      </w:r>
      <w:r>
        <w:rPr>
          <w:vertAlign w:val="subscript"/>
        </w:rPr>
        <w:t>1</w:t>
      </w:r>
      <w:r>
        <w:t>=160Ν.</w:t>
      </w:r>
    </w:p>
    <w:p w:rsidR="00C248C8" w:rsidRDefault="00847180" w:rsidP="00847180">
      <w:pPr>
        <w:ind w:left="340"/>
      </w:pPr>
      <w:r>
        <w:t>Θ</w:t>
      </w:r>
      <w:r w:rsidR="00C248C8">
        <w:t>εωρώντας θετική τη φορά περιστροφής των δεικτών του ρολογιού έχουμε:</w:t>
      </w:r>
    </w:p>
    <w:p w:rsidR="00C248C8" w:rsidRDefault="00C248C8" w:rsidP="00C248C8">
      <w:pPr>
        <w:jc w:val="center"/>
        <w:rPr>
          <w:position w:val="-28"/>
        </w:rPr>
      </w:pPr>
      <w:r>
        <w:t>Στ=Ι∙α</w:t>
      </w:r>
      <w:r>
        <w:rPr>
          <w:vertAlign w:val="subscript"/>
        </w:rPr>
        <w:t>γων</w:t>
      </w:r>
      <w:r>
        <w:t xml:space="preserve"> → F∙R-Τ∙R= ½ ΜR</w:t>
      </w:r>
      <w:r>
        <w:rPr>
          <w:vertAlign w:val="superscript"/>
        </w:rPr>
        <w:t>2</w:t>
      </w:r>
      <w:r>
        <w:t>∙α</w:t>
      </w:r>
      <w:r>
        <w:rPr>
          <w:vertAlign w:val="subscript"/>
        </w:rPr>
        <w:t>γων</w:t>
      </w:r>
      <w:r>
        <w:t xml:space="preserve">  </w:t>
      </w:r>
      <w:proofErr w:type="spellStart"/>
      <w:r>
        <w:t>α</w:t>
      </w:r>
      <w:r>
        <w:rPr>
          <w:vertAlign w:val="subscript"/>
        </w:rPr>
        <w:t>γων</w:t>
      </w:r>
      <w:proofErr w:type="spellEnd"/>
      <w:r>
        <w:t>=</w:t>
      </w:r>
      <w:r w:rsidRPr="00C248C8">
        <w:rPr>
          <w:position w:val="-28"/>
        </w:rPr>
        <w:object w:dxaOrig="4220" w:dyaOrig="660">
          <v:shape id="_x0000_i1034" type="#_x0000_t75" style="width:210.65pt;height:33.15pt" o:ole="">
            <v:imagedata r:id="rId38" o:title=""/>
          </v:shape>
          <o:OLEObject Type="Embed" ProgID="Equation.DSMT4" ShapeID="_x0000_i1034" DrawAspect="Content" ObjectID="_1684307037" r:id="rId39"/>
        </w:object>
      </w:r>
    </w:p>
    <w:p w:rsidR="00956AAD" w:rsidRPr="00956AAD" w:rsidRDefault="00956AAD" w:rsidP="00956AAD">
      <w:pPr>
        <w:rPr>
          <w:b/>
          <w:color w:val="0070C0"/>
        </w:rPr>
      </w:pPr>
      <w:r w:rsidRPr="00956AAD">
        <w:rPr>
          <w:b/>
          <w:color w:val="0070C0"/>
        </w:rPr>
        <w:t>Σχόλιο:</w:t>
      </w:r>
    </w:p>
    <w:p w:rsidR="00956AAD" w:rsidRDefault="00956AAD" w:rsidP="00956AAD">
      <w:r>
        <w:t>Παρατηρούμε ότι όταν το εμπόδιο έχει ύψος ίσο με την ακτίνα του τροχού, ανυψωτική δύναμη που μειώνει την κάθετη αντίδραση του οριζοντίου επιπέδου, είναι μόνο η τριβή. Αν δεν υπάρχει, ο τροχός δεν θα ανυψωθεί, αν υπάρχει, τότε όταν αυξάνεται η οριζόντια δύναμη που ασκείται μέσω του νήματος, αυξάνεται και η κάθετη αντίδραση στο Κ και κατά συνέπεια η τριβή. Τριβή η οποία θα είναι μικρότερη από την ασκούμενη δύναμη, αν μ&lt;1, οπότε ο τροχός πριν αρχίσει να ανυψώνεται</w:t>
      </w:r>
      <w:r w:rsidR="004A37E1">
        <w:t>,</w:t>
      </w:r>
      <w:r>
        <w:t xml:space="preserve"> θα έχει αρχίσει να περιστρέφεται.</w:t>
      </w:r>
    </w:p>
    <w:p w:rsidR="00C248C8" w:rsidRPr="000B3673" w:rsidRDefault="000B3673" w:rsidP="000B3673">
      <w:pPr>
        <w:jc w:val="right"/>
        <w:rPr>
          <w:b/>
          <w:i/>
          <w:color w:val="2F0AB6"/>
        </w:rPr>
      </w:pPr>
      <w:r w:rsidRPr="0015755B">
        <w:rPr>
          <w:b/>
          <w:i/>
          <w:color w:val="2F0AB6"/>
          <w:lang w:val="en-US"/>
        </w:rPr>
        <w:t>dmargaris</w:t>
      </w:r>
      <w:r w:rsidRPr="0015755B">
        <w:rPr>
          <w:b/>
          <w:i/>
          <w:color w:val="2F0AB6"/>
        </w:rPr>
        <w:t>@</w:t>
      </w:r>
      <w:r w:rsidRPr="0015755B">
        <w:rPr>
          <w:b/>
          <w:i/>
          <w:color w:val="2F0AB6"/>
          <w:lang w:val="en-US"/>
        </w:rPr>
        <w:t>sch</w:t>
      </w:r>
      <w:r w:rsidRPr="0015755B">
        <w:rPr>
          <w:b/>
          <w:i/>
          <w:color w:val="2F0AB6"/>
        </w:rPr>
        <w:t>.</w:t>
      </w:r>
      <w:r w:rsidRPr="0015755B">
        <w:rPr>
          <w:b/>
          <w:i/>
          <w:color w:val="2F0AB6"/>
          <w:lang w:val="en-US"/>
        </w:rPr>
        <w:t>gr</w:t>
      </w:r>
    </w:p>
    <w:sectPr w:rsidR="00C248C8" w:rsidRPr="000B3673" w:rsidSect="009A022F">
      <w:headerReference w:type="default" r:id="rId40"/>
      <w:footerReference w:type="even" r:id="rId41"/>
      <w:footerReference w:type="default" r:id="rId42"/>
      <w:pgSz w:w="11906" w:h="16838"/>
      <w:pgMar w:top="1134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E7D" w:rsidRDefault="00843E7D">
      <w:r>
        <w:separator/>
      </w:r>
    </w:p>
  </w:endnote>
  <w:endnote w:type="continuationSeparator" w:id="0">
    <w:p w:rsidR="00843E7D" w:rsidRDefault="0084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F1E" w:rsidRDefault="00F31E92" w:rsidP="0044428C">
    <w:pPr>
      <w:pStyle w:val="af1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54F1E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54F1E" w:rsidRDefault="00B54F1E" w:rsidP="0044428C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F1E" w:rsidRDefault="00F31E92" w:rsidP="0044428C">
    <w:pPr>
      <w:pStyle w:val="af1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54F1E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46D58">
      <w:rPr>
        <w:rStyle w:val="af2"/>
        <w:noProof/>
      </w:rPr>
      <w:t>4</w:t>
    </w:r>
    <w:r>
      <w:rPr>
        <w:rStyle w:val="af2"/>
      </w:rPr>
      <w:fldChar w:fldCharType="end"/>
    </w:r>
  </w:p>
  <w:p w:rsidR="00B54F1E" w:rsidRDefault="00B54F1E" w:rsidP="0008257A">
    <w:pPr>
      <w:pStyle w:val="af1"/>
      <w:tabs>
        <w:tab w:val="clear" w:pos="4153"/>
        <w:tab w:val="center" w:pos="4820"/>
      </w:tabs>
    </w:pPr>
    <w:r>
      <w:tab/>
    </w:r>
    <w:hyperlink r:id="rId1" w:history="1">
      <w:r w:rsidRPr="00FF01C8">
        <w:rPr>
          <w:rStyle w:val="-"/>
          <w:lang w:val="en-US"/>
        </w:rPr>
        <w:t>www.ylikonet.gr</w:t>
      </w:r>
    </w:hyperlink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E7D" w:rsidRDefault="00843E7D">
      <w:r>
        <w:separator/>
      </w:r>
    </w:p>
  </w:footnote>
  <w:footnote w:type="continuationSeparator" w:id="0">
    <w:p w:rsidR="00843E7D" w:rsidRDefault="00843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F1E" w:rsidRDefault="00B54F1E" w:rsidP="003004F6">
    <w:pPr>
      <w:pStyle w:val="a8"/>
      <w:tabs>
        <w:tab w:val="clear" w:pos="8306"/>
        <w:tab w:val="right" w:pos="9639"/>
      </w:tabs>
    </w:pPr>
    <w:r>
      <w:t>Υλικό Φυσικής-Χημείας</w:t>
    </w:r>
    <w:r>
      <w:tab/>
    </w:r>
    <w:r w:rsidR="003004F6">
      <w:t xml:space="preserve">   </w:t>
    </w:r>
    <w:r w:rsidR="009A022F">
      <w:t>Μηχανική Στερεού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1E2C326"/>
    <w:lvl w:ilvl="0">
      <w:start w:val="1"/>
      <w:numFmt w:val="bullet"/>
      <w:pStyle w:val="a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1" w15:restartNumberingAfterBreak="0">
    <w:nsid w:val="0EDE194F"/>
    <w:multiLevelType w:val="hybridMultilevel"/>
    <w:tmpl w:val="11FEBCCE"/>
    <w:lvl w:ilvl="0" w:tplc="D8F6EF20">
      <w:start w:val="1"/>
      <w:numFmt w:val="decimal"/>
      <w:pStyle w:val="a0"/>
      <w:lvlText w:val="Εφαρμογή %1η:"/>
      <w:lvlJc w:val="left"/>
      <w:pPr>
        <w:tabs>
          <w:tab w:val="num" w:pos="72"/>
        </w:tabs>
        <w:ind w:left="-288" w:firstLine="288"/>
      </w:pPr>
      <w:rPr>
        <w:rFonts w:ascii="Times New Roman" w:hAnsi="Times New Roman" w:hint="default"/>
        <w:b/>
        <w:i w:val="0"/>
        <w:color w:val="FF0000"/>
        <w:sz w:val="24"/>
        <w:szCs w:val="24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094E04"/>
    <w:multiLevelType w:val="multilevel"/>
    <w:tmpl w:val="4C421362"/>
    <w:styleLink w:val="1ia"/>
    <w:lvl w:ilvl="0">
      <w:start w:val="1"/>
      <w:numFmt w:val="none"/>
      <w:pStyle w:val="1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pStyle w:val="2"/>
      <w:lvlText w:val=""/>
      <w:lvlJc w:val="left"/>
      <w:pPr>
        <w:tabs>
          <w:tab w:val="num" w:pos="357"/>
        </w:tabs>
        <w:ind w:left="0" w:firstLine="567"/>
      </w:pPr>
      <w:rPr>
        <w:rFonts w:hint="default"/>
      </w:rPr>
    </w:lvl>
    <w:lvl w:ilvl="2">
      <w:start w:val="1"/>
      <w:numFmt w:val="decimal"/>
      <w:pStyle w:val="a1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3">
      <w:start w:val="1"/>
      <w:numFmt w:val="lowerRoman"/>
      <w:pStyle w:val="10"/>
      <w:lvlText w:val="%4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4">
      <w:start w:val="1"/>
      <w:numFmt w:val="lowerLetter"/>
      <w:pStyle w:val="abc"/>
      <w:lvlText w:val="%5)"/>
      <w:lvlJc w:val="left"/>
      <w:pPr>
        <w:tabs>
          <w:tab w:val="num" w:pos="1021"/>
        </w:tabs>
        <w:ind w:left="1021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4C32B53"/>
    <w:multiLevelType w:val="hybridMultilevel"/>
    <w:tmpl w:val="28129DF6"/>
    <w:lvl w:ilvl="0" w:tplc="91780F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F3D79"/>
    <w:multiLevelType w:val="hybridMultilevel"/>
    <w:tmpl w:val="4F140DD4"/>
    <w:lvl w:ilvl="0" w:tplc="D9E0F49C">
      <w:numFmt w:val="none"/>
      <w:pStyle w:val="a2"/>
      <w:lvlText w:val="Μονάδες %1"/>
      <w:lvlJc w:val="left"/>
      <w:pPr>
        <w:tabs>
          <w:tab w:val="num" w:pos="0"/>
        </w:tabs>
        <w:ind w:left="57" w:hanging="57"/>
      </w:pPr>
      <w:rPr>
        <w:rFonts w:ascii="Times New Roman" w:hAnsi="Times New Roman" w:hint="default"/>
        <w:b w:val="0"/>
        <w:i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8A4417"/>
    <w:multiLevelType w:val="multilevel"/>
    <w:tmpl w:val="968C07E4"/>
    <w:styleLink w:val="1i"/>
    <w:lvl w:ilvl="0">
      <w:start w:val="1"/>
      <w:numFmt w:val="none"/>
      <w:lvlText w:val="%1"/>
      <w:lvlJc w:val="left"/>
      <w:pPr>
        <w:tabs>
          <w:tab w:val="num" w:pos="0"/>
        </w:tabs>
        <w:ind w:left="567" w:hanging="567"/>
      </w:pPr>
      <w:rPr>
        <w:rFonts w:ascii="Times New Roman" w:hAnsi="Times New Roman" w:hint="default"/>
        <w:dstrike w:val="0"/>
        <w:spacing w:val="0"/>
        <w:position w:val="0"/>
        <w:sz w:val="22"/>
        <w:szCs w:val="2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75D96128"/>
    <w:multiLevelType w:val="hybridMultilevel"/>
    <w:tmpl w:val="BD18E074"/>
    <w:lvl w:ilvl="0" w:tplc="6B563918">
      <w:start w:val="1"/>
      <w:numFmt w:val="decimal"/>
      <w:pStyle w:val="a3"/>
      <w:lvlText w:val="Παράδειγμα %1ο: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FF0000"/>
        <w:sz w:val="24"/>
        <w:szCs w:val="24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2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54B"/>
    <w:rsid w:val="00001B3F"/>
    <w:rsid w:val="00025C16"/>
    <w:rsid w:val="00035A7C"/>
    <w:rsid w:val="00036A6D"/>
    <w:rsid w:val="00043B57"/>
    <w:rsid w:val="0006561D"/>
    <w:rsid w:val="0008257A"/>
    <w:rsid w:val="000874E7"/>
    <w:rsid w:val="00093221"/>
    <w:rsid w:val="000A1485"/>
    <w:rsid w:val="000B103B"/>
    <w:rsid w:val="000B3673"/>
    <w:rsid w:val="000B67BE"/>
    <w:rsid w:val="000D6B5B"/>
    <w:rsid w:val="000F5DB8"/>
    <w:rsid w:val="00111B2C"/>
    <w:rsid w:val="00115D0A"/>
    <w:rsid w:val="0013062F"/>
    <w:rsid w:val="001606C1"/>
    <w:rsid w:val="001734CA"/>
    <w:rsid w:val="001932DE"/>
    <w:rsid w:val="001C320A"/>
    <w:rsid w:val="001E3DCD"/>
    <w:rsid w:val="001E3FDA"/>
    <w:rsid w:val="001F670C"/>
    <w:rsid w:val="001F7407"/>
    <w:rsid w:val="00204413"/>
    <w:rsid w:val="00215A72"/>
    <w:rsid w:val="00227732"/>
    <w:rsid w:val="002509F4"/>
    <w:rsid w:val="00256CBE"/>
    <w:rsid w:val="0025728A"/>
    <w:rsid w:val="00282929"/>
    <w:rsid w:val="002835EF"/>
    <w:rsid w:val="0028455F"/>
    <w:rsid w:val="00287593"/>
    <w:rsid w:val="002A2F28"/>
    <w:rsid w:val="002A47E5"/>
    <w:rsid w:val="002C0C57"/>
    <w:rsid w:val="002C57B2"/>
    <w:rsid w:val="002C61FA"/>
    <w:rsid w:val="002E0873"/>
    <w:rsid w:val="002E306D"/>
    <w:rsid w:val="002F5AA8"/>
    <w:rsid w:val="002F73B5"/>
    <w:rsid w:val="003004F6"/>
    <w:rsid w:val="003131D9"/>
    <w:rsid w:val="00330F80"/>
    <w:rsid w:val="00374FFE"/>
    <w:rsid w:val="003916A1"/>
    <w:rsid w:val="003921EA"/>
    <w:rsid w:val="003A121A"/>
    <w:rsid w:val="003B210B"/>
    <w:rsid w:val="003C42F0"/>
    <w:rsid w:val="003D7211"/>
    <w:rsid w:val="003E4E2A"/>
    <w:rsid w:val="003F06AB"/>
    <w:rsid w:val="0040663B"/>
    <w:rsid w:val="00415EFA"/>
    <w:rsid w:val="00425C1F"/>
    <w:rsid w:val="0044428C"/>
    <w:rsid w:val="00446D58"/>
    <w:rsid w:val="004650FB"/>
    <w:rsid w:val="0046668F"/>
    <w:rsid w:val="004703F9"/>
    <w:rsid w:val="00486BB4"/>
    <w:rsid w:val="004A07D1"/>
    <w:rsid w:val="004A37E1"/>
    <w:rsid w:val="004B5CD2"/>
    <w:rsid w:val="004C0558"/>
    <w:rsid w:val="004D5A43"/>
    <w:rsid w:val="004D7091"/>
    <w:rsid w:val="004E3EA2"/>
    <w:rsid w:val="00500A96"/>
    <w:rsid w:val="00512680"/>
    <w:rsid w:val="0051389B"/>
    <w:rsid w:val="0052050B"/>
    <w:rsid w:val="005217D7"/>
    <w:rsid w:val="00537F83"/>
    <w:rsid w:val="00541468"/>
    <w:rsid w:val="0054249B"/>
    <w:rsid w:val="00556C3B"/>
    <w:rsid w:val="00577533"/>
    <w:rsid w:val="005961D0"/>
    <w:rsid w:val="00597EBC"/>
    <w:rsid w:val="005A03E8"/>
    <w:rsid w:val="005A1E92"/>
    <w:rsid w:val="005A4D16"/>
    <w:rsid w:val="005C04FF"/>
    <w:rsid w:val="005C114B"/>
    <w:rsid w:val="005D24E1"/>
    <w:rsid w:val="005D2AAD"/>
    <w:rsid w:val="005E08A1"/>
    <w:rsid w:val="005E3DDB"/>
    <w:rsid w:val="005F0C71"/>
    <w:rsid w:val="005F2EFE"/>
    <w:rsid w:val="005F3579"/>
    <w:rsid w:val="00614F7D"/>
    <w:rsid w:val="00615E06"/>
    <w:rsid w:val="0063487F"/>
    <w:rsid w:val="00666927"/>
    <w:rsid w:val="0068367B"/>
    <w:rsid w:val="00691D3E"/>
    <w:rsid w:val="006967FE"/>
    <w:rsid w:val="006A2732"/>
    <w:rsid w:val="006B3289"/>
    <w:rsid w:val="006D52E7"/>
    <w:rsid w:val="006D5547"/>
    <w:rsid w:val="00714311"/>
    <w:rsid w:val="00717CA8"/>
    <w:rsid w:val="00720220"/>
    <w:rsid w:val="007279DE"/>
    <w:rsid w:val="007346C9"/>
    <w:rsid w:val="00746872"/>
    <w:rsid w:val="00746991"/>
    <w:rsid w:val="00753A10"/>
    <w:rsid w:val="00753EBA"/>
    <w:rsid w:val="007603ED"/>
    <w:rsid w:val="00765CB7"/>
    <w:rsid w:val="007707E0"/>
    <w:rsid w:val="007813FD"/>
    <w:rsid w:val="007940E9"/>
    <w:rsid w:val="00797AE0"/>
    <w:rsid w:val="007A07D3"/>
    <w:rsid w:val="007A3F93"/>
    <w:rsid w:val="007C293B"/>
    <w:rsid w:val="007C35A2"/>
    <w:rsid w:val="007D28CD"/>
    <w:rsid w:val="007D3D57"/>
    <w:rsid w:val="007E0CE2"/>
    <w:rsid w:val="007F42CB"/>
    <w:rsid w:val="0081097F"/>
    <w:rsid w:val="008130A0"/>
    <w:rsid w:val="00826694"/>
    <w:rsid w:val="00832417"/>
    <w:rsid w:val="00843E7D"/>
    <w:rsid w:val="00847180"/>
    <w:rsid w:val="00850124"/>
    <w:rsid w:val="00852F16"/>
    <w:rsid w:val="00873E23"/>
    <w:rsid w:val="0088362A"/>
    <w:rsid w:val="008A73D6"/>
    <w:rsid w:val="008B37F0"/>
    <w:rsid w:val="008B572B"/>
    <w:rsid w:val="008C410A"/>
    <w:rsid w:val="008C5BD9"/>
    <w:rsid w:val="008D6447"/>
    <w:rsid w:val="008E7955"/>
    <w:rsid w:val="009063B6"/>
    <w:rsid w:val="0090727E"/>
    <w:rsid w:val="00956AAD"/>
    <w:rsid w:val="00964069"/>
    <w:rsid w:val="0097786D"/>
    <w:rsid w:val="00984633"/>
    <w:rsid w:val="009A022F"/>
    <w:rsid w:val="009A0865"/>
    <w:rsid w:val="009A4E6F"/>
    <w:rsid w:val="009B09F5"/>
    <w:rsid w:val="009B327D"/>
    <w:rsid w:val="009B7ED8"/>
    <w:rsid w:val="009C4735"/>
    <w:rsid w:val="009E4824"/>
    <w:rsid w:val="00A1612F"/>
    <w:rsid w:val="00A55E6A"/>
    <w:rsid w:val="00A6482F"/>
    <w:rsid w:val="00A66C78"/>
    <w:rsid w:val="00A72F12"/>
    <w:rsid w:val="00A82122"/>
    <w:rsid w:val="00AA57B6"/>
    <w:rsid w:val="00AB682D"/>
    <w:rsid w:val="00AC2A3B"/>
    <w:rsid w:val="00AC75BB"/>
    <w:rsid w:val="00B0054B"/>
    <w:rsid w:val="00B15C4A"/>
    <w:rsid w:val="00B22771"/>
    <w:rsid w:val="00B311FF"/>
    <w:rsid w:val="00B54F1E"/>
    <w:rsid w:val="00B56FA2"/>
    <w:rsid w:val="00B652B4"/>
    <w:rsid w:val="00B90611"/>
    <w:rsid w:val="00B94D22"/>
    <w:rsid w:val="00B96761"/>
    <w:rsid w:val="00BA24B8"/>
    <w:rsid w:val="00BA3C2A"/>
    <w:rsid w:val="00BA44E3"/>
    <w:rsid w:val="00BB0FD7"/>
    <w:rsid w:val="00BB55CB"/>
    <w:rsid w:val="00BC20A3"/>
    <w:rsid w:val="00BD4C46"/>
    <w:rsid w:val="00BF0F3F"/>
    <w:rsid w:val="00BF7935"/>
    <w:rsid w:val="00C032D4"/>
    <w:rsid w:val="00C07A89"/>
    <w:rsid w:val="00C13FE8"/>
    <w:rsid w:val="00C248C8"/>
    <w:rsid w:val="00C3173B"/>
    <w:rsid w:val="00C338D6"/>
    <w:rsid w:val="00C43A60"/>
    <w:rsid w:val="00C4440B"/>
    <w:rsid w:val="00C85581"/>
    <w:rsid w:val="00CA2431"/>
    <w:rsid w:val="00CA75E6"/>
    <w:rsid w:val="00CB6A5D"/>
    <w:rsid w:val="00CC1AA8"/>
    <w:rsid w:val="00CD19D8"/>
    <w:rsid w:val="00CD253E"/>
    <w:rsid w:val="00CD5FB9"/>
    <w:rsid w:val="00CE07D8"/>
    <w:rsid w:val="00CF4760"/>
    <w:rsid w:val="00CF6B21"/>
    <w:rsid w:val="00D07574"/>
    <w:rsid w:val="00D10D30"/>
    <w:rsid w:val="00D17D66"/>
    <w:rsid w:val="00D31279"/>
    <w:rsid w:val="00D345E5"/>
    <w:rsid w:val="00D6097A"/>
    <w:rsid w:val="00D70C72"/>
    <w:rsid w:val="00D82934"/>
    <w:rsid w:val="00D83647"/>
    <w:rsid w:val="00D903DD"/>
    <w:rsid w:val="00D968F4"/>
    <w:rsid w:val="00DA0093"/>
    <w:rsid w:val="00DB3027"/>
    <w:rsid w:val="00DE0D64"/>
    <w:rsid w:val="00E147F3"/>
    <w:rsid w:val="00E230B8"/>
    <w:rsid w:val="00E45EB2"/>
    <w:rsid w:val="00E50DEF"/>
    <w:rsid w:val="00E54442"/>
    <w:rsid w:val="00E546EB"/>
    <w:rsid w:val="00E63021"/>
    <w:rsid w:val="00E772B1"/>
    <w:rsid w:val="00E97BBC"/>
    <w:rsid w:val="00EA2C5E"/>
    <w:rsid w:val="00EB082B"/>
    <w:rsid w:val="00EB3F6A"/>
    <w:rsid w:val="00EC7CD0"/>
    <w:rsid w:val="00ED1DBA"/>
    <w:rsid w:val="00EE3EB2"/>
    <w:rsid w:val="00F31E92"/>
    <w:rsid w:val="00F44FBA"/>
    <w:rsid w:val="00F61385"/>
    <w:rsid w:val="00F62480"/>
    <w:rsid w:val="00F64F0A"/>
    <w:rsid w:val="00F65D61"/>
    <w:rsid w:val="00F6621A"/>
    <w:rsid w:val="00F8068F"/>
    <w:rsid w:val="00F829BD"/>
    <w:rsid w:val="00F8359B"/>
    <w:rsid w:val="00F860C2"/>
    <w:rsid w:val="00FA281A"/>
    <w:rsid w:val="00FB323E"/>
    <w:rsid w:val="00FB72FB"/>
    <w:rsid w:val="00FC5C06"/>
    <w:rsid w:val="00FE0852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DAF37"/>
  <w15:docId w15:val="{0869DF1C-19E1-496E-88DB-3D5D7264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4">
    <w:name w:val="Normal"/>
    <w:qFormat/>
    <w:rsid w:val="001F7407"/>
    <w:pPr>
      <w:widowControl w:val="0"/>
      <w:spacing w:line="360" w:lineRule="auto"/>
      <w:jc w:val="both"/>
    </w:pPr>
    <w:rPr>
      <w:sz w:val="22"/>
    </w:rPr>
  </w:style>
  <w:style w:type="paragraph" w:styleId="1">
    <w:name w:val="heading 1"/>
    <w:basedOn w:val="a4"/>
    <w:next w:val="a4"/>
    <w:qFormat/>
    <w:rsid w:val="002C61FA"/>
    <w:pPr>
      <w:keepNext/>
      <w:pageBreakBefore/>
      <w:numPr>
        <w:numId w:val="7"/>
      </w:numPr>
      <w:pBdr>
        <w:bottom w:val="thinThickSmallGap" w:sz="24" w:space="1" w:color="auto"/>
      </w:pBdr>
      <w:shd w:val="clear" w:color="auto" w:fill="D9D9D9"/>
      <w:tabs>
        <w:tab w:val="clear" w:pos="360"/>
        <w:tab w:val="num" w:pos="0"/>
      </w:tabs>
      <w:spacing w:after="120"/>
      <w:ind w:left="567" w:right="1701" w:hanging="567"/>
      <w:jc w:val="center"/>
      <w:outlineLvl w:val="0"/>
    </w:pPr>
    <w:rPr>
      <w:rFonts w:cs="Arial"/>
      <w:b/>
      <w:bCs/>
      <w:i/>
      <w:color w:val="FF0000"/>
      <w:spacing w:val="20"/>
      <w:kern w:val="32"/>
      <w:sz w:val="32"/>
      <w:szCs w:val="32"/>
    </w:rPr>
  </w:style>
  <w:style w:type="paragraph" w:styleId="2">
    <w:name w:val="heading 2"/>
    <w:basedOn w:val="a4"/>
    <w:next w:val="a4"/>
    <w:qFormat/>
    <w:rsid w:val="002C61FA"/>
    <w:pPr>
      <w:keepNext/>
      <w:pageBreakBefore/>
      <w:numPr>
        <w:ilvl w:val="1"/>
        <w:numId w:val="7"/>
      </w:numPr>
      <w:pBdr>
        <w:bottom w:val="double" w:sz="6" w:space="1" w:color="auto"/>
      </w:pBdr>
      <w:shd w:val="pct35" w:color="FFFF00" w:fill="00FF00"/>
      <w:tabs>
        <w:tab w:val="clear" w:pos="357"/>
        <w:tab w:val="num" w:pos="0"/>
      </w:tabs>
      <w:spacing w:after="120"/>
      <w:ind w:right="1701" w:firstLine="0"/>
      <w:jc w:val="center"/>
      <w:outlineLvl w:val="1"/>
    </w:pPr>
    <w:rPr>
      <w:b/>
      <w:i/>
      <w:spacing w:val="20"/>
      <w:sz w:val="28"/>
      <w:szCs w:val="28"/>
    </w:rPr>
  </w:style>
  <w:style w:type="paragraph" w:styleId="3">
    <w:name w:val="heading 3"/>
    <w:basedOn w:val="a4"/>
    <w:next w:val="a4"/>
    <w:qFormat/>
    <w:rsid w:val="001932DE"/>
    <w:pPr>
      <w:keepNext/>
      <w:pBdr>
        <w:bottom w:val="double" w:sz="6" w:space="1" w:color="FF0000"/>
      </w:pBdr>
      <w:shd w:val="clear" w:color="auto" w:fill="FFFF00"/>
      <w:spacing w:before="240" w:after="120"/>
      <w:ind w:left="1361" w:right="1361"/>
      <w:jc w:val="center"/>
      <w:outlineLvl w:val="2"/>
    </w:pPr>
    <w:rPr>
      <w:rFonts w:cs="Arial"/>
      <w:b/>
      <w:bCs/>
      <w:i/>
      <w:spacing w:val="20"/>
      <w:sz w:val="28"/>
      <w:szCs w:val="28"/>
    </w:rPr>
  </w:style>
  <w:style w:type="paragraph" w:styleId="4">
    <w:name w:val="heading 4"/>
    <w:basedOn w:val="a4"/>
    <w:next w:val="a4"/>
    <w:qFormat/>
    <w:rsid w:val="00852F16"/>
    <w:pPr>
      <w:keepNext/>
      <w:pBdr>
        <w:bottom w:val="double" w:sz="4" w:space="1" w:color="auto"/>
      </w:pBdr>
      <w:spacing w:before="120"/>
      <w:ind w:left="2835" w:right="2835"/>
      <w:jc w:val="center"/>
      <w:outlineLvl w:val="3"/>
    </w:pPr>
    <w:rPr>
      <w:b/>
      <w:bCs/>
      <w:sz w:val="24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link w:val="Char"/>
    <w:rsid w:val="0044428C"/>
    <w:pPr>
      <w:pBdr>
        <w:bottom w:val="single" w:sz="4" w:space="1" w:color="auto"/>
      </w:pBdr>
      <w:tabs>
        <w:tab w:val="right" w:pos="8306"/>
      </w:tabs>
    </w:pPr>
    <w:rPr>
      <w:sz w:val="24"/>
    </w:rPr>
  </w:style>
  <w:style w:type="paragraph" w:customStyle="1" w:styleId="abc">
    <w:name w:val="abc"/>
    <w:basedOn w:val="a4"/>
    <w:rsid w:val="002C61FA"/>
    <w:pPr>
      <w:numPr>
        <w:ilvl w:val="4"/>
        <w:numId w:val="7"/>
      </w:numPr>
      <w:ind w:hanging="341"/>
    </w:pPr>
  </w:style>
  <w:style w:type="paragraph" w:customStyle="1" w:styleId="a9">
    <w:name w:val="αβγ"/>
    <w:basedOn w:val="a4"/>
    <w:rsid w:val="00EE3EB2"/>
    <w:pPr>
      <w:ind w:left="1020" w:hanging="340"/>
    </w:pPr>
  </w:style>
  <w:style w:type="paragraph" w:customStyle="1" w:styleId="a1">
    <w:name w:val="Αριθμός"/>
    <w:basedOn w:val="a4"/>
    <w:rsid w:val="00B94D22"/>
    <w:pPr>
      <w:numPr>
        <w:ilvl w:val="2"/>
        <w:numId w:val="7"/>
      </w:numPr>
      <w:tabs>
        <w:tab w:val="clear" w:pos="397"/>
        <w:tab w:val="num" w:pos="340"/>
      </w:tabs>
      <w:spacing w:before="120"/>
      <w:ind w:left="340" w:hanging="340"/>
    </w:pPr>
  </w:style>
  <w:style w:type="paragraph" w:customStyle="1" w:styleId="10">
    <w:name w:val="Αριθμός 1"/>
    <w:basedOn w:val="a1"/>
    <w:rsid w:val="007603ED"/>
    <w:pPr>
      <w:numPr>
        <w:ilvl w:val="3"/>
      </w:numPr>
      <w:tabs>
        <w:tab w:val="clear" w:pos="737"/>
        <w:tab w:val="num" w:pos="680"/>
      </w:tabs>
      <w:spacing w:before="0"/>
      <w:ind w:left="453"/>
    </w:pPr>
  </w:style>
  <w:style w:type="paragraph" w:styleId="a">
    <w:name w:val="List Bullet"/>
    <w:basedOn w:val="a4"/>
    <w:autoRedefine/>
    <w:rsid w:val="005A4D16"/>
    <w:pPr>
      <w:numPr>
        <w:numId w:val="3"/>
      </w:numPr>
    </w:pPr>
  </w:style>
  <w:style w:type="paragraph" w:customStyle="1" w:styleId="a2">
    <w:name w:val="μονάδες"/>
    <w:rsid w:val="00486BB4"/>
    <w:pPr>
      <w:numPr>
        <w:numId w:val="1"/>
      </w:numPr>
      <w:ind w:right="284"/>
      <w:jc w:val="right"/>
    </w:pPr>
    <w:rPr>
      <w:i/>
    </w:rPr>
  </w:style>
  <w:style w:type="paragraph" w:customStyle="1" w:styleId="aa">
    <w:name w:val="Σχέδιο"/>
    <w:rsid w:val="003A121A"/>
    <w:pPr>
      <w:widowControl w:val="0"/>
    </w:pPr>
    <w:rPr>
      <w:sz w:val="24"/>
    </w:rPr>
  </w:style>
  <w:style w:type="character" w:customStyle="1" w:styleId="ab">
    <w:name w:val="πάνω"/>
    <w:rsid w:val="00E230B8"/>
    <w:rPr>
      <w:position w:val="12"/>
      <w:sz w:val="22"/>
      <w:szCs w:val="22"/>
    </w:rPr>
  </w:style>
  <w:style w:type="character" w:customStyle="1" w:styleId="ac">
    <w:name w:val="Κάτω"/>
    <w:rsid w:val="00E230B8"/>
    <w:rPr>
      <w:position w:val="-12"/>
      <w:sz w:val="22"/>
      <w:szCs w:val="22"/>
    </w:rPr>
  </w:style>
  <w:style w:type="numbering" w:styleId="1i">
    <w:name w:val="Outline List 1"/>
    <w:aliases w:val="1 / α /i"/>
    <w:basedOn w:val="a7"/>
    <w:rsid w:val="00F61385"/>
    <w:pPr>
      <w:numPr>
        <w:numId w:val="2"/>
      </w:numPr>
    </w:pPr>
  </w:style>
  <w:style w:type="paragraph" w:customStyle="1" w:styleId="ad">
    <w:name w:val="Δεξιά"/>
    <w:basedOn w:val="a2"/>
    <w:next w:val="a1"/>
    <w:rsid w:val="00A82122"/>
    <w:pPr>
      <w:numPr>
        <w:numId w:val="0"/>
      </w:numPr>
    </w:pPr>
  </w:style>
  <w:style w:type="paragraph" w:customStyle="1" w:styleId="ae">
    <w:name w:val="Αντίδραση"/>
    <w:rsid w:val="009C4735"/>
    <w:pPr>
      <w:widowControl w:val="0"/>
    </w:pPr>
    <w:rPr>
      <w:sz w:val="22"/>
      <w:szCs w:val="22"/>
    </w:rPr>
  </w:style>
  <w:style w:type="table" w:styleId="af">
    <w:name w:val="Table Grid"/>
    <w:basedOn w:val="a6"/>
    <w:rsid w:val="00EB082B"/>
    <w:pPr>
      <w:spacing w:line="280" w:lineRule="atLeast"/>
      <w:jc w:val="center"/>
    </w:pPr>
    <w:tblPr>
      <w:jc w:val="center"/>
    </w:tblPr>
    <w:trPr>
      <w:jc w:val="center"/>
    </w:trPr>
  </w:style>
  <w:style w:type="paragraph" w:customStyle="1" w:styleId="a0">
    <w:name w:val="Εφαρμογή"/>
    <w:basedOn w:val="a4"/>
    <w:next w:val="a4"/>
    <w:rsid w:val="002A2F28"/>
    <w:pPr>
      <w:numPr>
        <w:numId w:val="4"/>
      </w:numPr>
      <w:pBdr>
        <w:bottom w:val="single" w:sz="12" w:space="1" w:color="auto"/>
      </w:pBdr>
      <w:overflowPunct w:val="0"/>
      <w:autoSpaceDE w:val="0"/>
      <w:autoSpaceDN w:val="0"/>
      <w:adjustRightInd w:val="0"/>
      <w:spacing w:before="120" w:after="48" w:line="288" w:lineRule="atLeast"/>
      <w:ind w:left="0" w:firstLine="397"/>
      <w:jc w:val="left"/>
      <w:textAlignment w:val="baseline"/>
    </w:pPr>
    <w:rPr>
      <w:b/>
      <w:color w:val="FF0000"/>
      <w:sz w:val="24"/>
      <w:szCs w:val="24"/>
    </w:rPr>
  </w:style>
  <w:style w:type="numbering" w:customStyle="1" w:styleId="1ia">
    <w:name w:val="1.i.a."/>
    <w:basedOn w:val="a7"/>
    <w:rsid w:val="00B94D22"/>
    <w:pPr>
      <w:numPr>
        <w:numId w:val="6"/>
      </w:numPr>
    </w:pPr>
  </w:style>
  <w:style w:type="paragraph" w:customStyle="1" w:styleId="a3">
    <w:name w:val="Παράδειγμα"/>
    <w:basedOn w:val="a4"/>
    <w:next w:val="a4"/>
    <w:rsid w:val="002A2F28"/>
    <w:pPr>
      <w:numPr>
        <w:numId w:val="5"/>
      </w:numPr>
      <w:pBdr>
        <w:bottom w:val="single" w:sz="12" w:space="1" w:color="auto"/>
      </w:pBdr>
      <w:spacing w:before="120"/>
      <w:ind w:firstLine="397"/>
      <w:jc w:val="left"/>
    </w:pPr>
    <w:rPr>
      <w:color w:val="FF0000"/>
      <w:sz w:val="24"/>
      <w:szCs w:val="24"/>
    </w:rPr>
  </w:style>
  <w:style w:type="paragraph" w:customStyle="1" w:styleId="af0">
    <w:name w:val="Λύση"/>
    <w:basedOn w:val="a4"/>
    <w:next w:val="a4"/>
    <w:rsid w:val="00215A72"/>
    <w:pPr>
      <w:pBdr>
        <w:top w:val="single" w:sz="6" w:space="1" w:color="auto"/>
      </w:pBdr>
      <w:ind w:firstLine="567"/>
      <w:jc w:val="left"/>
    </w:pPr>
    <w:rPr>
      <w:szCs w:val="22"/>
      <w:u w:val="single"/>
    </w:rPr>
  </w:style>
  <w:style w:type="paragraph" w:customStyle="1" w:styleId="Web">
    <w:name w:val="Web"/>
    <w:basedOn w:val="a4"/>
    <w:autoRedefine/>
    <w:rsid w:val="00282929"/>
    <w:pPr>
      <w:widowControl/>
    </w:pPr>
    <w:rPr>
      <w:rFonts w:ascii="Georgia" w:hAnsi="Georgia"/>
      <w:color w:val="000000"/>
      <w:szCs w:val="22"/>
    </w:rPr>
  </w:style>
  <w:style w:type="paragraph" w:customStyle="1" w:styleId="web0">
    <w:name w:val="web"/>
    <w:basedOn w:val="a4"/>
    <w:rsid w:val="002F73B5"/>
    <w:pPr>
      <w:widowControl/>
      <w:spacing w:line="240" w:lineRule="auto"/>
      <w:jc w:val="left"/>
    </w:pPr>
    <w:rPr>
      <w:rFonts w:ascii="Georgia" w:hAnsi="Georgia"/>
      <w:szCs w:val="24"/>
    </w:rPr>
  </w:style>
  <w:style w:type="paragraph" w:styleId="af1">
    <w:name w:val="footer"/>
    <w:basedOn w:val="a4"/>
    <w:rsid w:val="0044428C"/>
    <w:pPr>
      <w:pBdr>
        <w:top w:val="single" w:sz="4" w:space="1" w:color="auto"/>
      </w:pBdr>
      <w:tabs>
        <w:tab w:val="center" w:pos="4153"/>
        <w:tab w:val="right" w:pos="8306"/>
      </w:tabs>
    </w:pPr>
  </w:style>
  <w:style w:type="character" w:styleId="af2">
    <w:name w:val="page number"/>
    <w:basedOn w:val="a5"/>
    <w:rsid w:val="0044428C"/>
  </w:style>
  <w:style w:type="paragraph" w:styleId="af3">
    <w:name w:val="Body Text Indent"/>
    <w:basedOn w:val="a4"/>
    <w:link w:val="Char0"/>
    <w:rsid w:val="00B0054B"/>
    <w:pPr>
      <w:spacing w:after="120"/>
      <w:ind w:left="283"/>
    </w:pPr>
  </w:style>
  <w:style w:type="character" w:customStyle="1" w:styleId="Char0">
    <w:name w:val="Σώμα κείμενου με εσοχή Char"/>
    <w:basedOn w:val="a5"/>
    <w:link w:val="af3"/>
    <w:rsid w:val="00B0054B"/>
    <w:rPr>
      <w:sz w:val="22"/>
    </w:rPr>
  </w:style>
  <w:style w:type="paragraph" w:styleId="20">
    <w:name w:val="Body Text First Indent 2"/>
    <w:basedOn w:val="af3"/>
    <w:link w:val="2Char"/>
    <w:uiPriority w:val="99"/>
    <w:unhideWhenUsed/>
    <w:rsid w:val="00B0054B"/>
    <w:pPr>
      <w:ind w:firstLine="210"/>
    </w:pPr>
  </w:style>
  <w:style w:type="character" w:customStyle="1" w:styleId="2Char">
    <w:name w:val="Σώμα κείμενου Πρώτη Εσοχή 2 Char"/>
    <w:basedOn w:val="Char0"/>
    <w:link w:val="20"/>
    <w:uiPriority w:val="99"/>
    <w:rsid w:val="00B0054B"/>
    <w:rPr>
      <w:sz w:val="22"/>
    </w:rPr>
  </w:style>
  <w:style w:type="character" w:styleId="-">
    <w:name w:val="Hyperlink"/>
    <w:rsid w:val="00B0054B"/>
    <w:rPr>
      <w:color w:val="0000FF"/>
      <w:u w:val="single"/>
    </w:rPr>
  </w:style>
  <w:style w:type="character" w:customStyle="1" w:styleId="Char">
    <w:name w:val="Κεφαλίδα Char"/>
    <w:link w:val="a8"/>
    <w:rsid w:val="00B0054B"/>
    <w:rPr>
      <w:sz w:val="24"/>
    </w:rPr>
  </w:style>
  <w:style w:type="paragraph" w:styleId="af4">
    <w:name w:val="Balloon Text"/>
    <w:basedOn w:val="a4"/>
    <w:link w:val="Char1"/>
    <w:rsid w:val="008B37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5"/>
    <w:link w:val="af4"/>
    <w:rsid w:val="008B37F0"/>
    <w:rPr>
      <w:rFonts w:ascii="Tahoma" w:hAnsi="Tahoma" w:cs="Tahoma"/>
      <w:sz w:val="16"/>
      <w:szCs w:val="16"/>
    </w:rPr>
  </w:style>
  <w:style w:type="paragraph" w:styleId="af5">
    <w:name w:val="List Paragraph"/>
    <w:basedOn w:val="a4"/>
    <w:uiPriority w:val="34"/>
    <w:qFormat/>
    <w:rsid w:val="006A2732"/>
    <w:pPr>
      <w:ind w:left="720"/>
      <w:contextualSpacing/>
    </w:pPr>
  </w:style>
  <w:style w:type="character" w:styleId="af6">
    <w:name w:val="Placeholder Text"/>
    <w:basedOn w:val="a5"/>
    <w:uiPriority w:val="99"/>
    <w:semiHidden/>
    <w:rsid w:val="008501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image" Target="media/image12.emf"/><Relationship Id="rId39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7.wmf"/><Relationship Id="rId42" Type="http://schemas.openxmlformats.org/officeDocument/2006/relationships/footer" Target="footer2.xml"/><Relationship Id="rId7" Type="http://schemas.openxmlformats.org/officeDocument/2006/relationships/hyperlink" Target="http://ylikonet.blogspot.com/2012/02/blog-post_3683.html" TargetMode="Externa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1.emf"/><Relationship Id="rId33" Type="http://schemas.openxmlformats.org/officeDocument/2006/relationships/oleObject" Target="embeddings/oleObject10.bin"/><Relationship Id="rId38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4.e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image" Target="media/image16.wmf"/><Relationship Id="rId37" Type="http://schemas.openxmlformats.org/officeDocument/2006/relationships/image" Target="media/image19.png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8.bin"/><Relationship Id="rId36" Type="http://schemas.openxmlformats.org/officeDocument/2006/relationships/image" Target="media/image18.png"/><Relationship Id="rId10" Type="http://schemas.openxmlformats.org/officeDocument/2006/relationships/image" Target="media/image3.emf"/><Relationship Id="rId19" Type="http://schemas.openxmlformats.org/officeDocument/2006/relationships/image" Target="media/image8.wmf"/><Relationship Id="rId31" Type="http://schemas.openxmlformats.org/officeDocument/2006/relationships/oleObject" Target="embeddings/oleObject9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1.bin"/><Relationship Id="rId43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likonet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s\AppData\Roaming\Microsoft\Templates\palio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palio</Template>
  <TotalTime>18</TotalTime>
  <Pages>4</Pages>
  <Words>1009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9o Ε.Λ. ΠΕΙΡΑΙΑ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Διονύσης</dc:creator>
  <cp:lastModifiedBy>dmarg</cp:lastModifiedBy>
  <cp:revision>4</cp:revision>
  <cp:lastPrinted>2012-02-11T20:22:00Z</cp:lastPrinted>
  <dcterms:created xsi:type="dcterms:W3CDTF">2018-11-26T09:42:00Z</dcterms:created>
  <dcterms:modified xsi:type="dcterms:W3CDTF">2021-06-04T07:17:00Z</dcterms:modified>
</cp:coreProperties>
</file>