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31" w:rsidRPr="00E661DF" w:rsidRDefault="00E661DF" w:rsidP="00E661DF">
      <w:pPr>
        <w:jc w:val="center"/>
        <w:rPr>
          <w:b/>
        </w:rPr>
      </w:pPr>
      <w:bookmarkStart w:id="0" w:name="_GoBack"/>
      <w:bookmarkEnd w:id="0"/>
      <w:r w:rsidRPr="00E661DF">
        <w:rPr>
          <w:b/>
          <w:sz w:val="36"/>
        </w:rPr>
        <w:t>ΤΟ ΚΑΠΕΛΟ ΠΕΡΠΑΤΑΕΙ</w:t>
      </w:r>
    </w:p>
    <w:p w:rsidR="00D235AF" w:rsidRDefault="00D235AF" w:rsidP="00D235AF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D46EBE" w:rsidRPr="00D53BDE" w:rsidRDefault="00D46EBE" w:rsidP="00D53BDE">
      <w:pPr>
        <w:spacing w:after="0"/>
        <w:jc w:val="center"/>
        <w:rPr>
          <w:rFonts w:ascii="Comic Sans MS" w:hAnsi="Comic Sans MS"/>
          <w:i/>
          <w:sz w:val="28"/>
          <w:szCs w:val="28"/>
          <w:u w:val="single"/>
        </w:rPr>
      </w:pPr>
      <w:r w:rsidRPr="00D53BDE">
        <w:rPr>
          <w:rFonts w:ascii="Comic Sans MS" w:hAnsi="Comic Sans MS"/>
          <w:i/>
          <w:sz w:val="28"/>
          <w:szCs w:val="28"/>
          <w:u w:val="single"/>
        </w:rPr>
        <w:t>Στο δρόμο για το σχολείο</w:t>
      </w:r>
    </w:p>
    <w:p w:rsidR="00D46EBE" w:rsidRDefault="00D46EBE" w:rsidP="00D53BD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Η Ειρήνη είναι στο δρόμο για το σχολείο. Πρώτα περνάει από το φαρμακείο, </w:t>
      </w:r>
      <w:r w:rsidR="00062B5A">
        <w:rPr>
          <w:rFonts w:ascii="Comic Sans MS" w:hAnsi="Comic Sans MS"/>
          <w:sz w:val="28"/>
          <w:szCs w:val="28"/>
        </w:rPr>
        <w:t>μετά από το ανθοπωλείο και έπειτα</w:t>
      </w:r>
      <w:r>
        <w:rPr>
          <w:rFonts w:ascii="Comic Sans MS" w:hAnsi="Comic Sans MS"/>
          <w:sz w:val="28"/>
          <w:szCs w:val="28"/>
        </w:rPr>
        <w:t xml:space="preserve"> από το καφενείο. </w:t>
      </w:r>
      <w:r w:rsidR="00062B5A">
        <w:rPr>
          <w:rFonts w:ascii="Comic Sans MS" w:hAnsi="Comic Sans MS"/>
          <w:sz w:val="28"/>
          <w:szCs w:val="28"/>
        </w:rPr>
        <w:t>Στο τέλος περνάει από το ζαχαροπλαστείο και αγοράζει ένα γλειφιτζούρι. Στο σχολείο θα διαβάσει, θα γράψει και μόλις χτυπήσει το κουδούνι θα βγει έξω να παίξει και να τρέξει.</w:t>
      </w:r>
    </w:p>
    <w:p w:rsidR="00D53BDE" w:rsidRDefault="00D53BDE" w:rsidP="00D46EBE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D53BDE" w:rsidRPr="00E661DF" w:rsidRDefault="00D53BDE" w:rsidP="00D53BDE">
      <w:pPr>
        <w:spacing w:after="0"/>
        <w:jc w:val="center"/>
        <w:rPr>
          <w:rFonts w:ascii="Comic Sans MS" w:hAnsi="Comic Sans MS"/>
          <w:b/>
          <w:i/>
          <w:sz w:val="28"/>
          <w:szCs w:val="28"/>
        </w:rPr>
      </w:pPr>
      <w:r w:rsidRPr="00E661DF">
        <w:rPr>
          <w:rFonts w:ascii="Comic Sans MS" w:hAnsi="Comic Sans MS"/>
          <w:b/>
          <w:i/>
          <w:sz w:val="28"/>
          <w:szCs w:val="28"/>
        </w:rPr>
        <w:t>Απαντάω στις ερωτήσεις</w:t>
      </w:r>
    </w:p>
    <w:p w:rsidR="00D53BDE" w:rsidRDefault="00D53BDE" w:rsidP="00D53BDE">
      <w:pPr>
        <w:spacing w:after="0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Α) Από ποια καταστήματα περνάει η Ειρήνη;</w:t>
      </w:r>
    </w:p>
    <w:p w:rsidR="00D53BDE" w:rsidRDefault="00D53BDE" w:rsidP="00D53BDE">
      <w:pPr>
        <w:spacing w:after="0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D53BDE" w:rsidRDefault="00D53BDE" w:rsidP="00D53BDE">
      <w:pPr>
        <w:spacing w:after="0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Β) Τι αγόρασε η Ειρήνη από το ζαχαροπλαστείο;</w:t>
      </w:r>
    </w:p>
    <w:p w:rsidR="00D53BDE" w:rsidRDefault="00D53BDE" w:rsidP="00D53BDE">
      <w:pPr>
        <w:spacing w:after="0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……………………………………………………………………….</w:t>
      </w:r>
    </w:p>
    <w:p w:rsidR="00D53BDE" w:rsidRDefault="00D53BDE" w:rsidP="00D53BDE">
      <w:pPr>
        <w:spacing w:after="0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Γ) Τι θα κάνει η Ειρήνη στο σχολείο;</w:t>
      </w:r>
    </w:p>
    <w:p w:rsidR="00D53BDE" w:rsidRDefault="00D53BDE" w:rsidP="00D53BDE">
      <w:pPr>
        <w:spacing w:after="0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D53BDE" w:rsidRPr="00D53BDE" w:rsidRDefault="00D53BDE" w:rsidP="00D53BDE">
      <w:pPr>
        <w:spacing w:after="0" w:line="240" w:lineRule="auto"/>
        <w:rPr>
          <w:rFonts w:ascii="Comic Sans MS" w:hAnsi="Comic Sans MS"/>
          <w:i/>
          <w:sz w:val="28"/>
          <w:szCs w:val="28"/>
        </w:rPr>
      </w:pPr>
    </w:p>
    <w:p w:rsidR="00062B5A" w:rsidRPr="00D46EBE" w:rsidRDefault="00062B5A" w:rsidP="00D46EBE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D235AF" w:rsidRPr="00E661DF" w:rsidRDefault="00D235AF" w:rsidP="00D53BDE">
      <w:pPr>
        <w:pStyle w:val="a4"/>
        <w:numPr>
          <w:ilvl w:val="0"/>
          <w:numId w:val="3"/>
        </w:numPr>
        <w:spacing w:after="0"/>
        <w:rPr>
          <w:rFonts w:ascii="Comic Sans MS" w:hAnsi="Comic Sans MS"/>
          <w:b/>
          <w:i/>
          <w:sz w:val="28"/>
          <w:szCs w:val="28"/>
        </w:rPr>
      </w:pPr>
      <w:r w:rsidRPr="00E661DF">
        <w:rPr>
          <w:rFonts w:ascii="Comic Sans MS" w:hAnsi="Comic Sans MS"/>
          <w:b/>
          <w:i/>
          <w:sz w:val="28"/>
          <w:szCs w:val="28"/>
        </w:rPr>
        <w:t>Βρίσκω τι κάνει κάθε ζώο:</w:t>
      </w:r>
    </w:p>
    <w:p w:rsidR="00D235AF" w:rsidRPr="00D235AF" w:rsidRDefault="00D235AF" w:rsidP="00D53BDE">
      <w:pPr>
        <w:spacing w:after="0"/>
        <w:rPr>
          <w:rFonts w:ascii="Comic Sans MS" w:hAnsi="Comic Sans MS"/>
          <w:sz w:val="28"/>
          <w:szCs w:val="28"/>
        </w:rPr>
      </w:pPr>
      <w:r w:rsidRPr="00D235AF">
        <w:rPr>
          <w:rFonts w:ascii="Comic Sans MS" w:hAnsi="Comic Sans MS"/>
          <w:sz w:val="28"/>
          <w:szCs w:val="28"/>
        </w:rPr>
        <w:t>(κελαηδάει, κακαρίζει, βελάζει, νιαουρίζει, γαβγίζει)</w:t>
      </w:r>
    </w:p>
    <w:p w:rsidR="00D235AF" w:rsidRPr="00D235AF" w:rsidRDefault="00D235AF" w:rsidP="00D53BDE">
      <w:pPr>
        <w:spacing w:after="0"/>
        <w:rPr>
          <w:rFonts w:ascii="Comic Sans MS" w:hAnsi="Comic Sans MS"/>
          <w:sz w:val="28"/>
          <w:szCs w:val="28"/>
        </w:rPr>
      </w:pPr>
    </w:p>
    <w:p w:rsidR="00D235AF" w:rsidRPr="00D235AF" w:rsidRDefault="00D235AF" w:rsidP="00D53BDE">
      <w:pPr>
        <w:spacing w:after="0"/>
        <w:rPr>
          <w:rFonts w:ascii="Comic Sans MS" w:hAnsi="Comic Sans MS"/>
          <w:sz w:val="28"/>
          <w:szCs w:val="28"/>
        </w:rPr>
      </w:pPr>
      <w:r w:rsidRPr="00D235AF">
        <w:rPr>
          <w:rFonts w:ascii="Comic Sans MS" w:hAnsi="Comic Sans MS"/>
          <w:sz w:val="28"/>
          <w:szCs w:val="28"/>
        </w:rPr>
        <w:t>Το πρόβατο………………………………………………</w:t>
      </w:r>
    </w:p>
    <w:p w:rsidR="00D235AF" w:rsidRPr="00D235AF" w:rsidRDefault="00D235AF" w:rsidP="00D53BDE">
      <w:pPr>
        <w:spacing w:after="0"/>
        <w:rPr>
          <w:rFonts w:ascii="Comic Sans MS" w:hAnsi="Comic Sans MS"/>
          <w:sz w:val="28"/>
          <w:szCs w:val="28"/>
        </w:rPr>
      </w:pPr>
    </w:p>
    <w:p w:rsidR="00D235AF" w:rsidRPr="00D235AF" w:rsidRDefault="00D235AF" w:rsidP="00D53BDE">
      <w:pPr>
        <w:spacing w:after="0"/>
        <w:rPr>
          <w:rFonts w:ascii="Comic Sans MS" w:hAnsi="Comic Sans MS"/>
          <w:sz w:val="28"/>
          <w:szCs w:val="28"/>
        </w:rPr>
      </w:pPr>
      <w:r w:rsidRPr="00D235AF">
        <w:rPr>
          <w:rFonts w:ascii="Comic Sans MS" w:hAnsi="Comic Sans MS"/>
          <w:sz w:val="28"/>
          <w:szCs w:val="28"/>
        </w:rPr>
        <w:t>Η κότα ……………………………………………………..</w:t>
      </w:r>
    </w:p>
    <w:p w:rsidR="00D235AF" w:rsidRPr="00D235AF" w:rsidRDefault="00D235AF" w:rsidP="00D53BDE">
      <w:pPr>
        <w:spacing w:after="0"/>
        <w:rPr>
          <w:rFonts w:ascii="Comic Sans MS" w:hAnsi="Comic Sans MS"/>
          <w:sz w:val="28"/>
          <w:szCs w:val="28"/>
        </w:rPr>
      </w:pPr>
    </w:p>
    <w:p w:rsidR="00D235AF" w:rsidRPr="00D235AF" w:rsidRDefault="00D235AF" w:rsidP="00D53BDE">
      <w:pPr>
        <w:spacing w:after="0"/>
        <w:rPr>
          <w:rFonts w:ascii="Comic Sans MS" w:hAnsi="Comic Sans MS"/>
          <w:sz w:val="28"/>
          <w:szCs w:val="28"/>
        </w:rPr>
      </w:pPr>
      <w:r w:rsidRPr="00D235AF">
        <w:rPr>
          <w:rFonts w:ascii="Comic Sans MS" w:hAnsi="Comic Sans MS"/>
          <w:sz w:val="28"/>
          <w:szCs w:val="28"/>
        </w:rPr>
        <w:t>Το πουλάκι……………………………………………….</w:t>
      </w:r>
    </w:p>
    <w:p w:rsidR="00D235AF" w:rsidRPr="00D235AF" w:rsidRDefault="00D235AF" w:rsidP="00D53BDE">
      <w:pPr>
        <w:spacing w:after="0"/>
        <w:rPr>
          <w:rFonts w:ascii="Comic Sans MS" w:hAnsi="Comic Sans MS"/>
          <w:sz w:val="28"/>
          <w:szCs w:val="28"/>
        </w:rPr>
      </w:pPr>
    </w:p>
    <w:p w:rsidR="00D235AF" w:rsidRPr="00D235AF" w:rsidRDefault="00D235AF" w:rsidP="00D53BDE">
      <w:pPr>
        <w:spacing w:after="0"/>
        <w:rPr>
          <w:rFonts w:ascii="Comic Sans MS" w:hAnsi="Comic Sans MS"/>
          <w:sz w:val="28"/>
          <w:szCs w:val="28"/>
        </w:rPr>
      </w:pPr>
      <w:r w:rsidRPr="00D235AF">
        <w:rPr>
          <w:rFonts w:ascii="Comic Sans MS" w:hAnsi="Comic Sans MS"/>
          <w:sz w:val="28"/>
          <w:szCs w:val="28"/>
        </w:rPr>
        <w:t>Ο σκύλος…………………………………………………..</w:t>
      </w:r>
    </w:p>
    <w:p w:rsidR="00D235AF" w:rsidRPr="00D235AF" w:rsidRDefault="00D235AF" w:rsidP="00D53BDE">
      <w:pPr>
        <w:spacing w:after="0"/>
        <w:rPr>
          <w:rFonts w:ascii="Comic Sans MS" w:hAnsi="Comic Sans MS"/>
          <w:sz w:val="28"/>
          <w:szCs w:val="28"/>
        </w:rPr>
      </w:pPr>
    </w:p>
    <w:p w:rsidR="00D53BDE" w:rsidRPr="00D235AF" w:rsidRDefault="00D235AF" w:rsidP="00D53BDE">
      <w:pPr>
        <w:spacing w:after="0"/>
        <w:rPr>
          <w:rFonts w:ascii="Comic Sans MS" w:hAnsi="Comic Sans MS"/>
          <w:sz w:val="28"/>
          <w:szCs w:val="28"/>
        </w:rPr>
      </w:pPr>
      <w:r w:rsidRPr="00D235AF">
        <w:rPr>
          <w:rFonts w:ascii="Comic Sans MS" w:hAnsi="Comic Sans MS"/>
          <w:sz w:val="28"/>
          <w:szCs w:val="28"/>
        </w:rPr>
        <w:t>Η γατούλα…………………………………………………</w:t>
      </w:r>
    </w:p>
    <w:p w:rsidR="00062B5A" w:rsidRPr="00D235AF" w:rsidRDefault="00062B5A" w:rsidP="00D235AF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D235AF" w:rsidRPr="00D235AF" w:rsidRDefault="00D235AF" w:rsidP="00D235AF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D53BDE" w:rsidRDefault="00D53BDE" w:rsidP="00D53BDE">
      <w:pPr>
        <w:pStyle w:val="a4"/>
        <w:spacing w:after="0" w:line="240" w:lineRule="auto"/>
        <w:rPr>
          <w:rFonts w:ascii="Comic Sans MS" w:hAnsi="Comic Sans MS"/>
          <w:i/>
          <w:sz w:val="28"/>
          <w:szCs w:val="28"/>
        </w:rPr>
      </w:pPr>
    </w:p>
    <w:p w:rsidR="00D235AF" w:rsidRPr="00E661DF" w:rsidRDefault="00D235AF" w:rsidP="00D53BDE">
      <w:pPr>
        <w:pStyle w:val="a4"/>
        <w:numPr>
          <w:ilvl w:val="0"/>
          <w:numId w:val="3"/>
        </w:numPr>
        <w:spacing w:after="0" w:line="240" w:lineRule="auto"/>
        <w:rPr>
          <w:rFonts w:ascii="Comic Sans MS" w:hAnsi="Comic Sans MS"/>
          <w:b/>
          <w:i/>
          <w:sz w:val="28"/>
          <w:szCs w:val="28"/>
        </w:rPr>
      </w:pPr>
      <w:r w:rsidRPr="00E661DF">
        <w:rPr>
          <w:rFonts w:ascii="Comic Sans MS" w:hAnsi="Comic Sans MS"/>
          <w:b/>
          <w:i/>
          <w:sz w:val="28"/>
          <w:szCs w:val="28"/>
        </w:rPr>
        <w:lastRenderedPageBreak/>
        <w:t>Τι καιρό κάνει; Γίνε μετεωρολόγος και πες μας. Δεν ξεχνάω το ει, όταν κάτι κάνει!!</w:t>
      </w:r>
    </w:p>
    <w:p w:rsidR="00D53BDE" w:rsidRDefault="00D53BDE" w:rsidP="00D53BDE">
      <w:pPr>
        <w:pStyle w:val="a4"/>
        <w:spacing w:after="0" w:line="240" w:lineRule="auto"/>
        <w:rPr>
          <w:rFonts w:ascii="Comic Sans MS" w:hAnsi="Comic Sans MS"/>
          <w:i/>
          <w:sz w:val="28"/>
          <w:szCs w:val="28"/>
        </w:rPr>
      </w:pPr>
    </w:p>
    <w:p w:rsidR="00D53BDE" w:rsidRPr="00062B5A" w:rsidRDefault="00D53BDE" w:rsidP="00D53BDE">
      <w:pPr>
        <w:pStyle w:val="a4"/>
        <w:spacing w:after="0" w:line="240" w:lineRule="auto"/>
        <w:rPr>
          <w:rFonts w:ascii="Comic Sans MS" w:hAnsi="Comic Sans MS"/>
          <w:i/>
          <w:sz w:val="28"/>
          <w:szCs w:val="28"/>
        </w:rPr>
      </w:pPr>
    </w:p>
    <w:p w:rsidR="00130444" w:rsidRDefault="00130444" w:rsidP="00D235AF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1562100" cy="1247775"/>
            <wp:effectExtent l="19050" t="0" r="0" b="0"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1524000" cy="1228725"/>
            <wp:effectExtent l="19050" t="0" r="0" b="0"/>
            <wp:docPr id="35" name="Εικόνα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1790700" cy="1295400"/>
            <wp:effectExtent l="19050" t="0" r="0" b="0"/>
            <wp:docPr id="36" name="Εικόνα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444" w:rsidRDefault="00130444" w:rsidP="00D235AF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……………………………….   ………………………………….  …………………………………..</w:t>
      </w:r>
    </w:p>
    <w:p w:rsidR="00D46EBE" w:rsidRDefault="00D46EBE" w:rsidP="00D235AF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493DCC" w:rsidRPr="00E661DF" w:rsidRDefault="00493DCC" w:rsidP="00493DCC">
      <w:pPr>
        <w:pStyle w:val="a4"/>
        <w:numPr>
          <w:ilvl w:val="0"/>
          <w:numId w:val="3"/>
        </w:numPr>
        <w:spacing w:after="0" w:line="240" w:lineRule="auto"/>
        <w:rPr>
          <w:rFonts w:ascii="Comic Sans MS" w:hAnsi="Comic Sans MS"/>
          <w:i/>
          <w:sz w:val="28"/>
          <w:szCs w:val="28"/>
        </w:rPr>
      </w:pPr>
      <w:r w:rsidRPr="00E661DF">
        <w:rPr>
          <w:rFonts w:ascii="Comic Sans MS" w:hAnsi="Comic Sans MS"/>
          <w:b/>
          <w:i/>
          <w:sz w:val="28"/>
          <w:szCs w:val="28"/>
        </w:rPr>
        <w:t>Γράφω τι είναι με το άρθρο</w:t>
      </w:r>
      <w:r w:rsidRPr="00E661DF">
        <w:rPr>
          <w:rFonts w:ascii="Comic Sans MS" w:hAnsi="Comic Sans MS"/>
          <w:i/>
          <w:sz w:val="28"/>
          <w:szCs w:val="28"/>
        </w:rPr>
        <w:t>:</w:t>
      </w:r>
    </w:p>
    <w:p w:rsidR="00D46EBE" w:rsidRDefault="00D46EBE" w:rsidP="00D235AF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D46EBE" w:rsidRDefault="00493DCC" w:rsidP="00D235AF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>
            <wp:extent cx="1095375" cy="962025"/>
            <wp:effectExtent l="19050" t="0" r="9525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>
            <wp:extent cx="1619250" cy="1000125"/>
            <wp:effectExtent l="19050" t="0" r="0" b="0"/>
            <wp:docPr id="4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>
            <wp:extent cx="1228725" cy="1295400"/>
            <wp:effectExtent l="19050" t="0" r="9525" b="0"/>
            <wp:docPr id="7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>
            <wp:extent cx="895350" cy="1171575"/>
            <wp:effectExtent l="19050" t="0" r="0" b="0"/>
            <wp:docPr id="10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DCC" w:rsidRPr="00493DCC" w:rsidRDefault="00493DCC" w:rsidP="00493DCC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sz w:val="32"/>
          <w:szCs w:val="32"/>
        </w:rPr>
        <w:t xml:space="preserve">_____________ _________________       _____________  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sz w:val="32"/>
          <w:szCs w:val="32"/>
        </w:rPr>
        <w:t>_________________</w:t>
      </w:r>
    </w:p>
    <w:p w:rsidR="00493DCC" w:rsidRPr="00D235AF" w:rsidRDefault="00493DCC" w:rsidP="00D235AF">
      <w:pPr>
        <w:spacing w:after="0" w:line="240" w:lineRule="auto"/>
        <w:rPr>
          <w:rFonts w:ascii="Comic Sans MS" w:hAnsi="Comic Sans MS"/>
          <w:sz w:val="28"/>
          <w:szCs w:val="28"/>
        </w:rPr>
      </w:pPr>
    </w:p>
    <w:sectPr w:rsidR="00493DCC" w:rsidRPr="00D235AF" w:rsidSect="00D23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2F69"/>
    <w:multiLevelType w:val="hybridMultilevel"/>
    <w:tmpl w:val="C1D8F2E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D86D94"/>
    <w:multiLevelType w:val="hybridMultilevel"/>
    <w:tmpl w:val="F30CC6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C065D"/>
    <w:multiLevelType w:val="hybridMultilevel"/>
    <w:tmpl w:val="59E047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AF"/>
    <w:rsid w:val="00062B5A"/>
    <w:rsid w:val="00130444"/>
    <w:rsid w:val="002546E3"/>
    <w:rsid w:val="00493DCC"/>
    <w:rsid w:val="00526231"/>
    <w:rsid w:val="0076684D"/>
    <w:rsid w:val="00D235AF"/>
    <w:rsid w:val="00D46EBE"/>
    <w:rsid w:val="00D53BDE"/>
    <w:rsid w:val="00E6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3044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62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3044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62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ΣΑΚΗΣ ΧΑΒΙΑΡΑΣ</cp:lastModifiedBy>
  <cp:revision>2</cp:revision>
  <dcterms:created xsi:type="dcterms:W3CDTF">2020-03-31T21:31:00Z</dcterms:created>
  <dcterms:modified xsi:type="dcterms:W3CDTF">2020-03-31T21:31:00Z</dcterms:modified>
</cp:coreProperties>
</file>